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C0" w:rsidRPr="002A19FE" w:rsidRDefault="009923C0" w:rsidP="009923C0">
      <w:pPr>
        <w:pStyle w:val="Title"/>
        <w:jc w:val="left"/>
        <w:rPr>
          <w:rFonts w:ascii="Arial" w:hAnsi="Arial"/>
          <w:b w:val="0"/>
          <w:sz w:val="22"/>
        </w:rPr>
      </w:pPr>
    </w:p>
    <w:p w:rsidR="009923C0" w:rsidRPr="002A19FE" w:rsidRDefault="009923C0" w:rsidP="009923C0">
      <w:pPr>
        <w:pStyle w:val="Title"/>
        <w:jc w:val="left"/>
        <w:rPr>
          <w:rFonts w:ascii="Arial" w:hAnsi="Arial"/>
          <w:b w:val="0"/>
          <w:sz w:val="22"/>
        </w:rPr>
      </w:pPr>
    </w:p>
    <w:p w:rsidR="00571138" w:rsidRDefault="00571138" w:rsidP="00571138">
      <w:pPr>
        <w:pStyle w:val="Title"/>
        <w:rPr>
          <w:rFonts w:ascii="Arial" w:hAnsi="Arial"/>
          <w:sz w:val="22"/>
        </w:rPr>
      </w:pPr>
      <w:smartTag w:uri="urn:schemas-microsoft-com:office:smarttags" w:element="State">
        <w:smartTag w:uri="urn:schemas-microsoft-com:office:smarttags" w:element="place">
          <w:r>
            <w:rPr>
              <w:rFonts w:ascii="Arial" w:hAnsi="Arial"/>
              <w:sz w:val="22"/>
            </w:rPr>
            <w:t>CALIFORNIA</w:t>
          </w:r>
        </w:smartTag>
      </w:smartTag>
      <w:r>
        <w:rPr>
          <w:rFonts w:ascii="Arial" w:hAnsi="Arial"/>
          <w:sz w:val="22"/>
        </w:rPr>
        <w:t xml:space="preserve"> ASSOCIATION OF CLERKS AND ELECTION OFFICIALS</w:t>
      </w:r>
    </w:p>
    <w:p w:rsidR="00571138" w:rsidRDefault="00571138" w:rsidP="00571138">
      <w:pPr>
        <w:pStyle w:val="Title"/>
        <w:rPr>
          <w:rFonts w:ascii="Arial" w:hAnsi="Arial"/>
          <w:sz w:val="22"/>
        </w:rPr>
      </w:pPr>
      <w:r>
        <w:rPr>
          <w:rFonts w:ascii="Arial" w:hAnsi="Arial"/>
          <w:sz w:val="22"/>
        </w:rPr>
        <w:t>Legislative Committee Meeting</w:t>
      </w:r>
    </w:p>
    <w:p w:rsidR="00571138" w:rsidRPr="002A19FE" w:rsidRDefault="00571138" w:rsidP="00571138">
      <w:pPr>
        <w:pStyle w:val="Title"/>
        <w:rPr>
          <w:rFonts w:ascii="Arial" w:hAnsi="Arial"/>
          <w:b w:val="0"/>
          <w:sz w:val="22"/>
        </w:rPr>
      </w:pPr>
      <w:r>
        <w:rPr>
          <w:rFonts w:ascii="Arial" w:hAnsi="Arial"/>
          <w:b w:val="0"/>
          <w:sz w:val="22"/>
        </w:rPr>
        <w:t>Minutes – March 8, 2013</w:t>
      </w:r>
    </w:p>
    <w:p w:rsidR="00571138" w:rsidRPr="002A19FE" w:rsidRDefault="00571138" w:rsidP="00571138">
      <w:pPr>
        <w:pStyle w:val="Title"/>
        <w:jc w:val="left"/>
        <w:rPr>
          <w:rFonts w:ascii="Arial" w:hAnsi="Arial"/>
          <w:b w:val="0"/>
          <w:sz w:val="22"/>
        </w:rPr>
      </w:pPr>
    </w:p>
    <w:p w:rsidR="00571138" w:rsidRPr="002A19FE" w:rsidRDefault="00571138" w:rsidP="00571138">
      <w:pPr>
        <w:pStyle w:val="Title"/>
        <w:jc w:val="right"/>
        <w:rPr>
          <w:rFonts w:ascii="Arial" w:hAnsi="Arial"/>
          <w:b w:val="0"/>
          <w:bCs w:val="0"/>
          <w:sz w:val="18"/>
        </w:rPr>
      </w:pPr>
      <w:smartTag w:uri="urn:schemas-microsoft-com:office:smarttags" w:element="place">
        <w:smartTag w:uri="urn:schemas-microsoft-com:office:smarttags" w:element="City">
          <w:r>
            <w:rPr>
              <w:rFonts w:ascii="Arial" w:hAnsi="Arial"/>
              <w:b w:val="0"/>
              <w:bCs w:val="0"/>
              <w:sz w:val="18"/>
            </w:rPr>
            <w:t>Sacramento</w:t>
          </w:r>
        </w:smartTag>
        <w:r>
          <w:rPr>
            <w:rFonts w:ascii="Arial" w:hAnsi="Arial"/>
            <w:b w:val="0"/>
            <w:bCs w:val="0"/>
            <w:sz w:val="18"/>
          </w:rPr>
          <w:t xml:space="preserve">, </w:t>
        </w:r>
        <w:smartTag w:uri="urn:schemas-microsoft-com:office:smarttags" w:element="State">
          <w:r>
            <w:rPr>
              <w:rFonts w:ascii="Arial" w:hAnsi="Arial"/>
              <w:b w:val="0"/>
              <w:bCs w:val="0"/>
              <w:sz w:val="18"/>
            </w:rPr>
            <w:t>California</w:t>
          </w:r>
        </w:smartTag>
      </w:smartTag>
    </w:p>
    <w:p w:rsidR="00571138" w:rsidRPr="002A19FE" w:rsidRDefault="00571138" w:rsidP="00571138">
      <w:pPr>
        <w:rPr>
          <w:rFonts w:ascii="Arial" w:hAnsi="Arial" w:cs="Arial"/>
          <w:sz w:val="22"/>
        </w:rPr>
      </w:pPr>
    </w:p>
    <w:tbl>
      <w:tblPr>
        <w:tblW w:w="5404" w:type="pct"/>
        <w:tblInd w:w="-72" w:type="dxa"/>
        <w:tblBorders>
          <w:top w:val="single" w:sz="12" w:space="0" w:color="008000"/>
          <w:bottom w:val="single" w:sz="12" w:space="0" w:color="008000"/>
        </w:tblBorders>
        <w:tblLook w:val="0000" w:firstRow="0" w:lastRow="0" w:firstColumn="0" w:lastColumn="0" w:noHBand="0" w:noVBand="0"/>
      </w:tblPr>
      <w:tblGrid>
        <w:gridCol w:w="2340"/>
        <w:gridCol w:w="2790"/>
        <w:gridCol w:w="2250"/>
        <w:gridCol w:w="2970"/>
      </w:tblGrid>
      <w:tr w:rsidR="00571138" w:rsidRPr="00404B77" w:rsidTr="00B10712">
        <w:trPr>
          <w:trHeight w:val="323"/>
        </w:trPr>
        <w:tc>
          <w:tcPr>
            <w:tcW w:w="1130" w:type="pct"/>
            <w:tcBorders>
              <w:top w:val="single" w:sz="4" w:space="0" w:color="auto"/>
              <w:left w:val="single" w:sz="4" w:space="0" w:color="auto"/>
              <w:bottom w:val="double" w:sz="4" w:space="0" w:color="auto"/>
              <w:right w:val="nil"/>
            </w:tcBorders>
          </w:tcPr>
          <w:p w:rsidR="00571138" w:rsidRPr="00404B77" w:rsidRDefault="00571138" w:rsidP="008E1906">
            <w:pPr>
              <w:pStyle w:val="Subtitle"/>
              <w:rPr>
                <w:sz w:val="20"/>
                <w:szCs w:val="20"/>
              </w:rPr>
            </w:pPr>
            <w:bookmarkStart w:id="0" w:name="_Hlk216590874"/>
          </w:p>
          <w:p w:rsidR="00571138" w:rsidRPr="00404B77" w:rsidRDefault="00571138" w:rsidP="008E1906">
            <w:pPr>
              <w:pStyle w:val="Subtitle"/>
              <w:rPr>
                <w:sz w:val="20"/>
                <w:szCs w:val="20"/>
              </w:rPr>
            </w:pPr>
            <w:r w:rsidRPr="00404B77">
              <w:rPr>
                <w:sz w:val="20"/>
                <w:szCs w:val="20"/>
              </w:rPr>
              <w:t>Attendee</w:t>
            </w:r>
          </w:p>
        </w:tc>
        <w:tc>
          <w:tcPr>
            <w:tcW w:w="1348" w:type="pct"/>
            <w:tcBorders>
              <w:top w:val="single" w:sz="4" w:space="0" w:color="auto"/>
              <w:left w:val="nil"/>
              <w:bottom w:val="double" w:sz="4" w:space="0" w:color="auto"/>
              <w:right w:val="single" w:sz="4" w:space="0" w:color="auto"/>
            </w:tcBorders>
          </w:tcPr>
          <w:p w:rsidR="00571138" w:rsidRPr="00404B77" w:rsidRDefault="00571138" w:rsidP="008E1906">
            <w:pPr>
              <w:pStyle w:val="Heading7"/>
              <w:rPr>
                <w:sz w:val="20"/>
                <w:szCs w:val="20"/>
              </w:rPr>
            </w:pPr>
          </w:p>
          <w:p w:rsidR="00571138" w:rsidRPr="00404B77" w:rsidRDefault="00571138" w:rsidP="008E1906">
            <w:pPr>
              <w:pStyle w:val="Heading7"/>
              <w:tabs>
                <w:tab w:val="right" w:pos="2030"/>
              </w:tabs>
              <w:rPr>
                <w:sz w:val="20"/>
                <w:szCs w:val="20"/>
              </w:rPr>
            </w:pPr>
            <w:r w:rsidRPr="00404B77">
              <w:rPr>
                <w:sz w:val="20"/>
                <w:szCs w:val="20"/>
              </w:rPr>
              <w:t>County</w:t>
            </w:r>
            <w:r w:rsidRPr="00404B77">
              <w:rPr>
                <w:sz w:val="20"/>
                <w:szCs w:val="20"/>
              </w:rPr>
              <w:tab/>
            </w:r>
          </w:p>
        </w:tc>
        <w:tc>
          <w:tcPr>
            <w:tcW w:w="1087" w:type="pct"/>
            <w:tcBorders>
              <w:top w:val="single" w:sz="4" w:space="0" w:color="auto"/>
              <w:left w:val="single" w:sz="4" w:space="0" w:color="auto"/>
              <w:bottom w:val="double" w:sz="4" w:space="0" w:color="auto"/>
              <w:right w:val="nil"/>
            </w:tcBorders>
          </w:tcPr>
          <w:p w:rsidR="00571138" w:rsidRPr="00404B77" w:rsidRDefault="00571138" w:rsidP="008E1906">
            <w:pPr>
              <w:pStyle w:val="Heading7"/>
              <w:rPr>
                <w:sz w:val="20"/>
                <w:szCs w:val="20"/>
              </w:rPr>
            </w:pPr>
          </w:p>
          <w:p w:rsidR="00571138" w:rsidRPr="00404B77" w:rsidRDefault="00571138" w:rsidP="008E1906">
            <w:pPr>
              <w:pStyle w:val="Heading7"/>
              <w:rPr>
                <w:sz w:val="20"/>
                <w:szCs w:val="20"/>
              </w:rPr>
            </w:pPr>
            <w:r w:rsidRPr="00404B77">
              <w:rPr>
                <w:sz w:val="20"/>
                <w:szCs w:val="20"/>
              </w:rPr>
              <w:t>Attendee</w:t>
            </w:r>
          </w:p>
        </w:tc>
        <w:tc>
          <w:tcPr>
            <w:tcW w:w="1435" w:type="pct"/>
            <w:tcBorders>
              <w:top w:val="single" w:sz="4" w:space="0" w:color="auto"/>
              <w:left w:val="nil"/>
              <w:bottom w:val="double" w:sz="4" w:space="0" w:color="auto"/>
              <w:right w:val="single" w:sz="4" w:space="0" w:color="auto"/>
            </w:tcBorders>
          </w:tcPr>
          <w:p w:rsidR="00571138" w:rsidRPr="00404B77" w:rsidRDefault="00571138" w:rsidP="008E1906">
            <w:pPr>
              <w:rPr>
                <w:rFonts w:ascii="Arial" w:hAnsi="Arial" w:cs="Arial"/>
                <w:b/>
                <w:sz w:val="20"/>
                <w:szCs w:val="20"/>
              </w:rPr>
            </w:pPr>
          </w:p>
          <w:p w:rsidR="00571138" w:rsidRPr="00404B77" w:rsidRDefault="00571138" w:rsidP="008E1906">
            <w:pPr>
              <w:rPr>
                <w:rFonts w:ascii="Arial" w:hAnsi="Arial" w:cs="Arial"/>
                <w:b/>
                <w:sz w:val="20"/>
                <w:szCs w:val="20"/>
              </w:rPr>
            </w:pPr>
            <w:r w:rsidRPr="00404B77">
              <w:rPr>
                <w:rFonts w:ascii="Arial" w:hAnsi="Arial" w:cs="Arial"/>
                <w:b/>
                <w:sz w:val="20"/>
                <w:szCs w:val="20"/>
              </w:rPr>
              <w:t>County</w:t>
            </w:r>
          </w:p>
        </w:tc>
      </w:tr>
      <w:tr w:rsidR="00B10712" w:rsidRPr="004F5AB4" w:rsidTr="00B10712">
        <w:trPr>
          <w:trHeight w:val="288"/>
        </w:trPr>
        <w:tc>
          <w:tcPr>
            <w:tcW w:w="1130" w:type="pct"/>
            <w:tcBorders>
              <w:top w:val="double" w:sz="4" w:space="0" w:color="auto"/>
              <w:left w:val="single" w:sz="4" w:space="0" w:color="auto"/>
              <w:bottom w:val="nil"/>
              <w:right w:val="nil"/>
            </w:tcBorders>
            <w:vAlign w:val="bottom"/>
          </w:tcPr>
          <w:p w:rsidR="00B10712" w:rsidRDefault="00B10712" w:rsidP="005736B0">
            <w:pPr>
              <w:rPr>
                <w:rFonts w:ascii="Arial" w:hAnsi="Arial" w:cs="Arial"/>
                <w:sz w:val="20"/>
                <w:szCs w:val="20"/>
              </w:rPr>
            </w:pPr>
            <w:r>
              <w:rPr>
                <w:rFonts w:ascii="Arial" w:hAnsi="Arial" w:cs="Arial"/>
                <w:sz w:val="20"/>
                <w:szCs w:val="20"/>
              </w:rPr>
              <w:t>Stephanie Mizuno</w:t>
            </w:r>
          </w:p>
        </w:tc>
        <w:tc>
          <w:tcPr>
            <w:tcW w:w="1348" w:type="pct"/>
            <w:tcBorders>
              <w:top w:val="double" w:sz="4" w:space="0" w:color="auto"/>
              <w:left w:val="nil"/>
              <w:bottom w:val="nil"/>
              <w:right w:val="single" w:sz="4" w:space="0" w:color="auto"/>
            </w:tcBorders>
            <w:vAlign w:val="bottom"/>
          </w:tcPr>
          <w:p w:rsidR="00B10712" w:rsidRPr="00E12D99" w:rsidRDefault="00B10712" w:rsidP="005736B0">
            <w:pPr>
              <w:rPr>
                <w:rFonts w:ascii="Arial" w:hAnsi="Arial" w:cs="Arial"/>
                <w:sz w:val="18"/>
                <w:szCs w:val="18"/>
              </w:rPr>
            </w:pPr>
            <w:r w:rsidRPr="00E12D99">
              <w:rPr>
                <w:rFonts w:ascii="Arial" w:hAnsi="Arial" w:cs="Arial"/>
                <w:sz w:val="18"/>
                <w:szCs w:val="18"/>
              </w:rPr>
              <w:t>CCAC Legislative Committe</w:t>
            </w:r>
            <w:r>
              <w:rPr>
                <w:rFonts w:ascii="Arial" w:hAnsi="Arial" w:cs="Arial"/>
                <w:sz w:val="18"/>
                <w:szCs w:val="18"/>
              </w:rPr>
              <w:t>e</w:t>
            </w:r>
          </w:p>
        </w:tc>
        <w:tc>
          <w:tcPr>
            <w:tcW w:w="1087" w:type="pct"/>
            <w:tcBorders>
              <w:top w:val="double" w:sz="4" w:space="0" w:color="auto"/>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Elma Rosas</w:t>
            </w:r>
          </w:p>
        </w:tc>
        <w:tc>
          <w:tcPr>
            <w:tcW w:w="1435" w:type="pct"/>
            <w:tcBorders>
              <w:top w:val="double" w:sz="4" w:space="0" w:color="auto"/>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Santa Clara</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Barry Brokaw</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CACEO</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Austin Erdman</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San Joaquin</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Candy Lopez</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Contra Costa</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Tricia Webber</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Santa Cruz</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Steve Weir</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Contra Costa</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Jaime Young</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Santa Cruz</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Karen Rhea</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Kern</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Bart Broome</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Secretary of State</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 xml:space="preserve">Elaine </w:t>
            </w:r>
            <w:proofErr w:type="spellStart"/>
            <w:r w:rsidRPr="004F5AB4">
              <w:rPr>
                <w:rFonts w:ascii="Arial" w:hAnsi="Arial" w:cs="Arial"/>
                <w:sz w:val="20"/>
                <w:szCs w:val="20"/>
              </w:rPr>
              <w:t>Ginnold</w:t>
            </w:r>
            <w:proofErr w:type="spellEnd"/>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Marin</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Jana Lean</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Secretary of State</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 xml:space="preserve">Linda </w:t>
            </w:r>
            <w:proofErr w:type="spellStart"/>
            <w:r w:rsidRPr="004F5AB4">
              <w:rPr>
                <w:rFonts w:ascii="Arial" w:hAnsi="Arial" w:cs="Arial"/>
                <w:sz w:val="20"/>
                <w:szCs w:val="20"/>
              </w:rPr>
              <w:t>Tulett</w:t>
            </w:r>
            <w:proofErr w:type="spellEnd"/>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Monterey</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John Gardner</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Solano</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Greg Diaz</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Nevada</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 xml:space="preserve">Gloria </w:t>
            </w:r>
            <w:proofErr w:type="spellStart"/>
            <w:r w:rsidRPr="004F5AB4">
              <w:rPr>
                <w:rFonts w:ascii="Arial" w:hAnsi="Arial" w:cs="Arial"/>
                <w:sz w:val="20"/>
                <w:szCs w:val="20"/>
              </w:rPr>
              <w:t>Colter</w:t>
            </w:r>
            <w:proofErr w:type="spellEnd"/>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Sonoma</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Gail Smith</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Nevada</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William F. Rousseau</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Sonoma</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 xml:space="preserve">Alice </w:t>
            </w:r>
            <w:proofErr w:type="spellStart"/>
            <w:r w:rsidRPr="004F5AB4">
              <w:rPr>
                <w:rFonts w:ascii="Arial" w:hAnsi="Arial" w:cs="Arial"/>
                <w:sz w:val="20"/>
                <w:szCs w:val="20"/>
              </w:rPr>
              <w:t>Jarboe</w:t>
            </w:r>
            <w:proofErr w:type="spellEnd"/>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Sacramento</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Donna Linder</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Stanislaus</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 xml:space="preserve">Jill </w:t>
            </w:r>
            <w:proofErr w:type="spellStart"/>
            <w:r w:rsidRPr="004F5AB4">
              <w:rPr>
                <w:rFonts w:ascii="Arial" w:hAnsi="Arial" w:cs="Arial"/>
                <w:sz w:val="20"/>
                <w:szCs w:val="20"/>
              </w:rPr>
              <w:t>LaVine</w:t>
            </w:r>
            <w:proofErr w:type="spellEnd"/>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Sacramento</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Aaron Rosa</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Stanislaus</w:t>
            </w:r>
          </w:p>
        </w:tc>
      </w:tr>
      <w:tr w:rsidR="00B10712" w:rsidRPr="004F5AB4"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Deborah Seiler</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 xml:space="preserve">San Diego (emeritus) </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Jessica Stouffer</w:t>
            </w:r>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Stanislaus</w:t>
            </w:r>
          </w:p>
        </w:tc>
      </w:tr>
      <w:tr w:rsidR="00B10712" w:rsidRPr="00D11D2E" w:rsidTr="00B10712">
        <w:trPr>
          <w:trHeight w:val="288"/>
        </w:trPr>
        <w:tc>
          <w:tcPr>
            <w:tcW w:w="1130" w:type="pct"/>
            <w:tcBorders>
              <w:top w:val="nil"/>
              <w:left w:val="single" w:sz="4" w:space="0" w:color="auto"/>
              <w:bottom w:val="nil"/>
              <w:right w:val="nil"/>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Michael Vu</w:t>
            </w:r>
          </w:p>
        </w:tc>
        <w:tc>
          <w:tcPr>
            <w:tcW w:w="1348" w:type="pct"/>
            <w:tcBorders>
              <w:top w:val="nil"/>
              <w:left w:val="nil"/>
              <w:bottom w:val="nil"/>
              <w:right w:val="single" w:sz="4" w:space="0" w:color="auto"/>
            </w:tcBorders>
            <w:vAlign w:val="bottom"/>
          </w:tcPr>
          <w:p w:rsidR="00B10712" w:rsidRPr="004F5AB4" w:rsidRDefault="00B10712" w:rsidP="005736B0">
            <w:pPr>
              <w:rPr>
                <w:rFonts w:ascii="Arial" w:hAnsi="Arial" w:cs="Arial"/>
                <w:sz w:val="20"/>
                <w:szCs w:val="20"/>
              </w:rPr>
            </w:pPr>
            <w:r w:rsidRPr="004F5AB4">
              <w:rPr>
                <w:rFonts w:ascii="Arial" w:hAnsi="Arial" w:cs="Arial"/>
                <w:sz w:val="20"/>
                <w:szCs w:val="20"/>
              </w:rPr>
              <w:t>San Diego</w:t>
            </w:r>
          </w:p>
        </w:tc>
        <w:tc>
          <w:tcPr>
            <w:tcW w:w="1087" w:type="pct"/>
            <w:tcBorders>
              <w:top w:val="nil"/>
              <w:left w:val="single" w:sz="4" w:space="0" w:color="auto"/>
              <w:bottom w:val="nil"/>
              <w:right w:val="nil"/>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 xml:space="preserve">Joshua </w:t>
            </w:r>
            <w:proofErr w:type="spellStart"/>
            <w:r w:rsidRPr="004F5AB4">
              <w:rPr>
                <w:rFonts w:ascii="Arial" w:hAnsi="Arial" w:cs="Arial"/>
                <w:sz w:val="20"/>
                <w:szCs w:val="20"/>
              </w:rPr>
              <w:t>Welb</w:t>
            </w:r>
            <w:proofErr w:type="spellEnd"/>
          </w:p>
        </w:tc>
        <w:tc>
          <w:tcPr>
            <w:tcW w:w="1435" w:type="pct"/>
            <w:tcBorders>
              <w:top w:val="nil"/>
              <w:left w:val="nil"/>
              <w:bottom w:val="nil"/>
              <w:right w:val="single" w:sz="4" w:space="0" w:color="auto"/>
            </w:tcBorders>
            <w:vAlign w:val="bottom"/>
          </w:tcPr>
          <w:p w:rsidR="00B10712" w:rsidRPr="004F5AB4" w:rsidRDefault="00B10712" w:rsidP="008E1906">
            <w:pPr>
              <w:rPr>
                <w:rFonts w:ascii="Arial" w:hAnsi="Arial" w:cs="Arial"/>
                <w:sz w:val="20"/>
                <w:szCs w:val="20"/>
              </w:rPr>
            </w:pPr>
            <w:r w:rsidRPr="004F5AB4">
              <w:rPr>
                <w:rFonts w:ascii="Arial" w:hAnsi="Arial" w:cs="Arial"/>
                <w:sz w:val="20"/>
                <w:szCs w:val="20"/>
              </w:rPr>
              <w:t>Stanislaus</w:t>
            </w:r>
          </w:p>
        </w:tc>
      </w:tr>
      <w:tr w:rsidR="00B10712" w:rsidRPr="00D11D2E" w:rsidTr="00B10712">
        <w:trPr>
          <w:trHeight w:val="288"/>
        </w:trPr>
        <w:tc>
          <w:tcPr>
            <w:tcW w:w="1130" w:type="pct"/>
            <w:tcBorders>
              <w:top w:val="nil"/>
              <w:left w:val="single" w:sz="4" w:space="0" w:color="auto"/>
              <w:bottom w:val="single" w:sz="4" w:space="0" w:color="auto"/>
              <w:right w:val="nil"/>
            </w:tcBorders>
            <w:vAlign w:val="bottom"/>
          </w:tcPr>
          <w:p w:rsidR="00B10712" w:rsidRPr="004F5AB4" w:rsidRDefault="00B10712" w:rsidP="005736B0">
            <w:pPr>
              <w:rPr>
                <w:rFonts w:ascii="Arial" w:hAnsi="Arial" w:cs="Arial"/>
                <w:sz w:val="20"/>
                <w:szCs w:val="20"/>
              </w:rPr>
            </w:pPr>
            <w:r>
              <w:rPr>
                <w:rFonts w:ascii="Arial" w:hAnsi="Arial" w:cs="Arial"/>
                <w:sz w:val="20"/>
                <w:szCs w:val="20"/>
              </w:rPr>
              <w:t>Joe Holland</w:t>
            </w:r>
          </w:p>
        </w:tc>
        <w:tc>
          <w:tcPr>
            <w:tcW w:w="1348" w:type="pct"/>
            <w:tcBorders>
              <w:top w:val="nil"/>
              <w:left w:val="nil"/>
              <w:bottom w:val="single" w:sz="4" w:space="0" w:color="auto"/>
              <w:right w:val="single" w:sz="4" w:space="0" w:color="auto"/>
            </w:tcBorders>
            <w:vAlign w:val="bottom"/>
          </w:tcPr>
          <w:p w:rsidR="00B10712" w:rsidRPr="004F5AB4" w:rsidRDefault="00B10712" w:rsidP="005736B0">
            <w:pPr>
              <w:rPr>
                <w:rFonts w:ascii="Arial" w:hAnsi="Arial" w:cs="Arial"/>
                <w:sz w:val="20"/>
                <w:szCs w:val="20"/>
              </w:rPr>
            </w:pPr>
            <w:r>
              <w:rPr>
                <w:rFonts w:ascii="Arial" w:hAnsi="Arial" w:cs="Arial"/>
                <w:sz w:val="20"/>
                <w:szCs w:val="20"/>
              </w:rPr>
              <w:t>Santa Barbara</w:t>
            </w:r>
          </w:p>
        </w:tc>
        <w:tc>
          <w:tcPr>
            <w:tcW w:w="1087" w:type="pct"/>
            <w:tcBorders>
              <w:top w:val="nil"/>
              <w:left w:val="single" w:sz="4" w:space="0" w:color="auto"/>
              <w:bottom w:val="single" w:sz="4" w:space="0" w:color="auto"/>
              <w:right w:val="nil"/>
            </w:tcBorders>
            <w:vAlign w:val="bottom"/>
          </w:tcPr>
          <w:p w:rsidR="00B10712" w:rsidRPr="004F5AB4" w:rsidRDefault="00B10712" w:rsidP="008E1906">
            <w:pPr>
              <w:rPr>
                <w:rFonts w:ascii="Arial" w:hAnsi="Arial" w:cs="Arial"/>
                <w:sz w:val="20"/>
                <w:szCs w:val="20"/>
              </w:rPr>
            </w:pPr>
          </w:p>
        </w:tc>
        <w:tc>
          <w:tcPr>
            <w:tcW w:w="1435" w:type="pct"/>
            <w:tcBorders>
              <w:top w:val="nil"/>
              <w:left w:val="nil"/>
              <w:bottom w:val="single" w:sz="4" w:space="0" w:color="auto"/>
              <w:right w:val="single" w:sz="4" w:space="0" w:color="auto"/>
            </w:tcBorders>
            <w:vAlign w:val="bottom"/>
          </w:tcPr>
          <w:p w:rsidR="00B10712" w:rsidRPr="004F5AB4" w:rsidRDefault="00B10712" w:rsidP="008E1906">
            <w:pPr>
              <w:rPr>
                <w:rFonts w:ascii="Arial" w:hAnsi="Arial" w:cs="Arial"/>
                <w:sz w:val="20"/>
                <w:szCs w:val="20"/>
              </w:rPr>
            </w:pPr>
          </w:p>
        </w:tc>
      </w:tr>
      <w:bookmarkEnd w:id="0"/>
    </w:tbl>
    <w:p w:rsidR="00571138" w:rsidRDefault="00571138" w:rsidP="00571138">
      <w:pPr>
        <w:pStyle w:val="BodyText"/>
      </w:pPr>
    </w:p>
    <w:p w:rsidR="00571138" w:rsidRDefault="00571138" w:rsidP="00571138">
      <w:pPr>
        <w:pStyle w:val="BodyText"/>
      </w:pPr>
    </w:p>
    <w:p w:rsidR="00571138" w:rsidRDefault="00571138" w:rsidP="00571138">
      <w:pPr>
        <w:pStyle w:val="BodyText"/>
      </w:pPr>
    </w:p>
    <w:p w:rsidR="00E304F0" w:rsidRDefault="00E304F0" w:rsidP="00E304F0">
      <w:pPr>
        <w:jc w:val="both"/>
        <w:rPr>
          <w:rFonts w:ascii="Arial" w:hAnsi="Arial"/>
          <w:sz w:val="22"/>
        </w:rPr>
      </w:pPr>
      <w:r>
        <w:rPr>
          <w:rFonts w:ascii="Arial" w:hAnsi="Arial"/>
          <w:sz w:val="22"/>
        </w:rPr>
        <w:t xml:space="preserve">Deborah </w:t>
      </w:r>
      <w:r w:rsidR="008E7591">
        <w:rPr>
          <w:rFonts w:ascii="Arial" w:hAnsi="Arial"/>
          <w:sz w:val="22"/>
        </w:rPr>
        <w:t xml:space="preserve">Seiler convened the meeting at </w:t>
      </w:r>
      <w:r w:rsidR="00DD129E">
        <w:rPr>
          <w:rFonts w:ascii="Arial" w:hAnsi="Arial"/>
          <w:sz w:val="22"/>
        </w:rPr>
        <w:t>9 a</w:t>
      </w:r>
      <w:r w:rsidR="00E140A3">
        <w:rPr>
          <w:rFonts w:ascii="Arial" w:hAnsi="Arial"/>
          <w:sz w:val="22"/>
        </w:rPr>
        <w:t>.m</w:t>
      </w:r>
      <w:r>
        <w:rPr>
          <w:rFonts w:ascii="Arial" w:hAnsi="Arial"/>
          <w:sz w:val="22"/>
        </w:rPr>
        <w:t>.  Introductions were made.</w:t>
      </w:r>
    </w:p>
    <w:p w:rsidR="00E304F0" w:rsidRDefault="00E304F0" w:rsidP="00E304F0">
      <w:pPr>
        <w:jc w:val="both"/>
        <w:rPr>
          <w:rFonts w:ascii="Arial" w:hAnsi="Arial"/>
          <w:sz w:val="22"/>
        </w:rPr>
      </w:pPr>
    </w:p>
    <w:p w:rsidR="00E304F0" w:rsidRDefault="007E1E9D" w:rsidP="00E304F0">
      <w:pPr>
        <w:rPr>
          <w:rStyle w:val="EmailStyle22"/>
          <w:b/>
          <w:bCs/>
          <w:sz w:val="22"/>
        </w:rPr>
      </w:pPr>
      <w:r>
        <w:rPr>
          <w:rStyle w:val="EmailStyle22"/>
          <w:b/>
          <w:bCs/>
          <w:sz w:val="22"/>
        </w:rPr>
        <w:t xml:space="preserve">Minutes from </w:t>
      </w:r>
      <w:r w:rsidR="005F01A5">
        <w:rPr>
          <w:rStyle w:val="EmailStyle22"/>
          <w:b/>
          <w:bCs/>
          <w:sz w:val="22"/>
        </w:rPr>
        <w:t>February</w:t>
      </w:r>
      <w:r>
        <w:rPr>
          <w:rStyle w:val="EmailStyle22"/>
          <w:b/>
          <w:bCs/>
          <w:sz w:val="22"/>
        </w:rPr>
        <w:t xml:space="preserve"> </w:t>
      </w:r>
      <w:r w:rsidR="005F01A5">
        <w:rPr>
          <w:rStyle w:val="EmailStyle22"/>
          <w:b/>
          <w:bCs/>
          <w:sz w:val="22"/>
        </w:rPr>
        <w:t>8, 2013</w:t>
      </w:r>
    </w:p>
    <w:p w:rsidR="00E304F0" w:rsidRDefault="00E304F0" w:rsidP="00E304F0">
      <w:pPr>
        <w:jc w:val="both"/>
        <w:rPr>
          <w:rFonts w:ascii="Arial" w:hAnsi="Arial"/>
          <w:sz w:val="22"/>
        </w:rPr>
      </w:pPr>
    </w:p>
    <w:p w:rsidR="00E304F0" w:rsidRDefault="00E304F0" w:rsidP="00E304F0">
      <w:pPr>
        <w:jc w:val="both"/>
        <w:rPr>
          <w:rFonts w:ascii="Arial" w:hAnsi="Arial"/>
          <w:sz w:val="22"/>
        </w:rPr>
      </w:pPr>
      <w:proofErr w:type="gramStart"/>
      <w:r>
        <w:rPr>
          <w:rFonts w:ascii="Arial" w:hAnsi="Arial"/>
          <w:sz w:val="22"/>
        </w:rPr>
        <w:t>M</w:t>
      </w:r>
      <w:r>
        <w:rPr>
          <w:rFonts w:ascii="Arial" w:hAnsi="Arial" w:cs="Arial"/>
          <w:sz w:val="22"/>
        </w:rPr>
        <w:t xml:space="preserve">otion by </w:t>
      </w:r>
      <w:r w:rsidR="008B54B3">
        <w:rPr>
          <w:rFonts w:ascii="Arial" w:hAnsi="Arial" w:cs="Arial"/>
          <w:sz w:val="22"/>
        </w:rPr>
        <w:t>Elma</w:t>
      </w:r>
      <w:r w:rsidR="00C45182">
        <w:rPr>
          <w:rFonts w:ascii="Arial" w:hAnsi="Arial" w:cs="Arial"/>
          <w:sz w:val="22"/>
        </w:rPr>
        <w:t xml:space="preserve"> </w:t>
      </w:r>
      <w:r w:rsidR="008B54B3">
        <w:rPr>
          <w:rFonts w:ascii="Arial" w:hAnsi="Arial" w:cs="Arial"/>
          <w:sz w:val="22"/>
        </w:rPr>
        <w:t>Rosas</w:t>
      </w:r>
      <w:r w:rsidR="001C332A">
        <w:rPr>
          <w:rFonts w:ascii="Arial" w:hAnsi="Arial" w:cs="Arial"/>
          <w:sz w:val="22"/>
        </w:rPr>
        <w:t xml:space="preserve"> </w:t>
      </w:r>
      <w:r w:rsidR="00E140A3">
        <w:rPr>
          <w:rFonts w:ascii="Arial" w:hAnsi="Arial" w:cs="Arial"/>
          <w:sz w:val="22"/>
        </w:rPr>
        <w:t xml:space="preserve">to approve </w:t>
      </w:r>
      <w:r w:rsidR="005F01A5">
        <w:rPr>
          <w:rFonts w:ascii="Arial" w:hAnsi="Arial" w:cs="Arial"/>
          <w:sz w:val="22"/>
        </w:rPr>
        <w:t>February</w:t>
      </w:r>
      <w:r>
        <w:rPr>
          <w:rFonts w:ascii="Arial" w:hAnsi="Arial" w:cs="Arial"/>
          <w:sz w:val="22"/>
        </w:rPr>
        <w:t xml:space="preserve"> </w:t>
      </w:r>
      <w:r w:rsidR="008F755A">
        <w:rPr>
          <w:rFonts w:ascii="Arial" w:hAnsi="Arial" w:cs="Arial"/>
          <w:sz w:val="22"/>
        </w:rPr>
        <w:t>8</w:t>
      </w:r>
      <w:r w:rsidR="00A7186F">
        <w:rPr>
          <w:rFonts w:ascii="Arial" w:hAnsi="Arial" w:cs="Arial"/>
          <w:sz w:val="22"/>
        </w:rPr>
        <w:t xml:space="preserve">, </w:t>
      </w:r>
      <w:r w:rsidR="005F01A5">
        <w:rPr>
          <w:rFonts w:ascii="Arial" w:hAnsi="Arial" w:cs="Arial"/>
          <w:sz w:val="22"/>
        </w:rPr>
        <w:t>2013</w:t>
      </w:r>
      <w:r>
        <w:rPr>
          <w:rFonts w:ascii="Arial" w:hAnsi="Arial" w:cs="Arial"/>
          <w:sz w:val="22"/>
        </w:rPr>
        <w:t xml:space="preserve"> minutes.</w:t>
      </w:r>
      <w:proofErr w:type="gramEnd"/>
      <w:r>
        <w:rPr>
          <w:rFonts w:ascii="Arial" w:hAnsi="Arial" w:cs="Arial"/>
          <w:sz w:val="22"/>
        </w:rPr>
        <w:t xml:space="preserve">  </w:t>
      </w:r>
      <w:r w:rsidR="008B54B3">
        <w:rPr>
          <w:rFonts w:ascii="Arial" w:hAnsi="Arial" w:cs="Arial"/>
          <w:sz w:val="22"/>
        </w:rPr>
        <w:t xml:space="preserve">Gloria </w:t>
      </w:r>
      <w:proofErr w:type="spellStart"/>
      <w:r w:rsidR="008B54B3">
        <w:rPr>
          <w:rFonts w:ascii="Arial" w:hAnsi="Arial" w:cs="Arial"/>
          <w:sz w:val="22"/>
        </w:rPr>
        <w:t>Colter</w:t>
      </w:r>
      <w:proofErr w:type="spellEnd"/>
      <w:r w:rsidR="00C45182">
        <w:rPr>
          <w:rFonts w:ascii="Arial" w:hAnsi="Arial" w:cs="Arial"/>
          <w:sz w:val="22"/>
        </w:rPr>
        <w:t xml:space="preserve"> </w:t>
      </w:r>
      <w:r>
        <w:rPr>
          <w:rFonts w:ascii="Arial" w:hAnsi="Arial" w:cs="Arial"/>
          <w:sz w:val="22"/>
        </w:rPr>
        <w:t>seconds motion.  Motion carried.</w:t>
      </w:r>
    </w:p>
    <w:p w:rsidR="00A00707" w:rsidRDefault="00A00707" w:rsidP="00A1340D">
      <w:pPr>
        <w:pStyle w:val="Heading1"/>
        <w:rPr>
          <w:sz w:val="22"/>
          <w:u w:val="single"/>
        </w:rPr>
      </w:pPr>
    </w:p>
    <w:p w:rsidR="00A1340D" w:rsidRDefault="00A1340D" w:rsidP="00A1340D">
      <w:pPr>
        <w:pStyle w:val="Heading1"/>
        <w:rPr>
          <w:sz w:val="22"/>
          <w:u w:val="single"/>
        </w:rPr>
      </w:pPr>
      <w:r>
        <w:rPr>
          <w:sz w:val="22"/>
          <w:u w:val="single"/>
        </w:rPr>
        <w:t>Legislation</w:t>
      </w:r>
    </w:p>
    <w:p w:rsidR="00A1340D" w:rsidRDefault="00A1340D" w:rsidP="00A1340D">
      <w:pPr>
        <w:jc w:val="both"/>
        <w:rPr>
          <w:rFonts w:ascii="Arial" w:hAnsi="Arial" w:cs="Arial"/>
          <w:sz w:val="22"/>
          <w:szCs w:val="22"/>
          <w:u w:val="single"/>
        </w:rPr>
      </w:pPr>
    </w:p>
    <w:p w:rsidR="00727037" w:rsidRDefault="00727037" w:rsidP="00815863">
      <w:pPr>
        <w:jc w:val="both"/>
        <w:rPr>
          <w:rFonts w:ascii="Arial" w:hAnsi="Arial" w:cs="Arial"/>
          <w:sz w:val="22"/>
          <w:szCs w:val="22"/>
        </w:rPr>
      </w:pPr>
    </w:p>
    <w:p w:rsidR="00815863" w:rsidRDefault="00815863" w:rsidP="00815863">
      <w:pPr>
        <w:jc w:val="both"/>
        <w:rPr>
          <w:rFonts w:ascii="Arial" w:hAnsi="Arial" w:cs="Arial"/>
          <w:sz w:val="22"/>
          <w:szCs w:val="22"/>
          <w:u w:val="single"/>
        </w:rPr>
      </w:pPr>
      <w:r w:rsidRPr="00971090">
        <w:rPr>
          <w:rFonts w:ascii="Arial" w:hAnsi="Arial" w:cs="Arial"/>
          <w:sz w:val="22"/>
          <w:szCs w:val="22"/>
          <w:u w:val="single"/>
        </w:rPr>
        <w:t xml:space="preserve">AB </w:t>
      </w:r>
      <w:r>
        <w:rPr>
          <w:rFonts w:ascii="Arial" w:hAnsi="Arial" w:cs="Arial"/>
          <w:sz w:val="22"/>
          <w:szCs w:val="22"/>
          <w:u w:val="single"/>
        </w:rPr>
        <w:t>131</w:t>
      </w:r>
      <w:r w:rsidRPr="00971090">
        <w:rPr>
          <w:rFonts w:ascii="Arial" w:hAnsi="Arial" w:cs="Arial"/>
          <w:sz w:val="22"/>
          <w:szCs w:val="22"/>
          <w:u w:val="single"/>
        </w:rPr>
        <w:t xml:space="preserve"> </w:t>
      </w:r>
      <w:r w:rsidR="00850382">
        <w:rPr>
          <w:rFonts w:ascii="Arial" w:hAnsi="Arial" w:cs="Arial"/>
          <w:sz w:val="22"/>
          <w:szCs w:val="22"/>
          <w:u w:val="single"/>
        </w:rPr>
        <w:t xml:space="preserve">(Williams) </w:t>
      </w:r>
      <w:r>
        <w:rPr>
          <w:rFonts w:ascii="Arial" w:hAnsi="Arial" w:cs="Arial"/>
          <w:sz w:val="22"/>
          <w:szCs w:val="22"/>
          <w:u w:val="single"/>
        </w:rPr>
        <w:t>Voter registration: affidavits; rebuttable presumptions</w:t>
      </w:r>
    </w:p>
    <w:p w:rsidR="00815863" w:rsidRDefault="00815863" w:rsidP="00815863">
      <w:pPr>
        <w:jc w:val="both"/>
        <w:rPr>
          <w:rFonts w:ascii="Arial" w:hAnsi="Arial" w:cs="Arial"/>
          <w:sz w:val="22"/>
          <w:szCs w:val="22"/>
          <w:u w:val="single"/>
        </w:rPr>
      </w:pPr>
    </w:p>
    <w:p w:rsidR="00815863" w:rsidRPr="00C5258D" w:rsidRDefault="00815863" w:rsidP="00815863">
      <w:pPr>
        <w:jc w:val="both"/>
        <w:rPr>
          <w:rFonts w:ascii="Arial" w:hAnsi="Arial" w:cs="Arial"/>
          <w:sz w:val="22"/>
          <w:szCs w:val="22"/>
        </w:rPr>
      </w:pPr>
      <w:r w:rsidRPr="00C5258D">
        <w:rPr>
          <w:rFonts w:ascii="Arial" w:hAnsi="Arial" w:cs="Arial"/>
          <w:sz w:val="22"/>
          <w:szCs w:val="22"/>
        </w:rPr>
        <w:t xml:space="preserve">Position:  </w:t>
      </w:r>
      <w:r w:rsidR="008106EE">
        <w:rPr>
          <w:rFonts w:ascii="Arial" w:hAnsi="Arial" w:cs="Arial"/>
          <w:sz w:val="22"/>
          <w:szCs w:val="22"/>
        </w:rPr>
        <w:t>Support</w:t>
      </w:r>
    </w:p>
    <w:p w:rsidR="00815863" w:rsidRDefault="00815863" w:rsidP="00815863">
      <w:pPr>
        <w:jc w:val="both"/>
        <w:rPr>
          <w:rFonts w:ascii="Arial" w:hAnsi="Arial" w:cs="Arial"/>
          <w:sz w:val="22"/>
          <w:szCs w:val="22"/>
        </w:rPr>
      </w:pPr>
    </w:p>
    <w:p w:rsidR="00815863" w:rsidRDefault="00815863" w:rsidP="00815863">
      <w:pPr>
        <w:jc w:val="both"/>
        <w:rPr>
          <w:rFonts w:ascii="Arial" w:hAnsi="Arial" w:cs="Arial"/>
          <w:sz w:val="22"/>
          <w:szCs w:val="22"/>
        </w:rPr>
      </w:pPr>
      <w:r>
        <w:rPr>
          <w:rFonts w:ascii="Arial" w:hAnsi="Arial" w:cs="Arial"/>
          <w:sz w:val="22"/>
          <w:szCs w:val="22"/>
        </w:rPr>
        <w:t xml:space="preserve">Discussion:  This bill would </w:t>
      </w:r>
      <w:r w:rsidR="001E3AA0">
        <w:rPr>
          <w:rFonts w:ascii="Arial" w:hAnsi="Arial" w:cs="Arial"/>
          <w:sz w:val="22"/>
          <w:szCs w:val="22"/>
        </w:rPr>
        <w:t xml:space="preserve">provide that a </w:t>
      </w:r>
      <w:r w:rsidR="00F9220E">
        <w:rPr>
          <w:rFonts w:ascii="Arial" w:hAnsi="Arial" w:cs="Arial"/>
          <w:sz w:val="22"/>
          <w:szCs w:val="22"/>
        </w:rPr>
        <w:t>voter registration affidavit would be deemed complete and valid if the affiant does not provided a place of birth.</w:t>
      </w:r>
    </w:p>
    <w:p w:rsidR="002B3EBF" w:rsidRDefault="002B3EBF" w:rsidP="00815863">
      <w:pPr>
        <w:jc w:val="both"/>
        <w:rPr>
          <w:rFonts w:ascii="Arial" w:hAnsi="Arial" w:cs="Arial"/>
          <w:sz w:val="22"/>
          <w:szCs w:val="22"/>
        </w:rPr>
      </w:pPr>
    </w:p>
    <w:p w:rsidR="002B3EBF" w:rsidRDefault="00334DBA" w:rsidP="00815863">
      <w:pPr>
        <w:jc w:val="both"/>
        <w:rPr>
          <w:rFonts w:ascii="Arial" w:hAnsi="Arial" w:cs="Arial"/>
          <w:sz w:val="22"/>
          <w:szCs w:val="22"/>
        </w:rPr>
      </w:pPr>
      <w:r>
        <w:rPr>
          <w:rFonts w:ascii="Arial" w:hAnsi="Arial" w:cs="Arial"/>
          <w:sz w:val="22"/>
          <w:szCs w:val="22"/>
        </w:rPr>
        <w:t>Bart Broome from the Secretary of State’s office addressed the bill for Samantha Contreras, A</w:t>
      </w:r>
      <w:r w:rsidR="00653D2F">
        <w:rPr>
          <w:rFonts w:ascii="Arial" w:hAnsi="Arial" w:cs="Arial"/>
          <w:sz w:val="22"/>
          <w:szCs w:val="22"/>
        </w:rPr>
        <w:t xml:space="preserve">ssembly Fellow.  Mr. Broome stated that the Secretary of State’s office had </w:t>
      </w:r>
      <w:r w:rsidR="00074B79">
        <w:rPr>
          <w:rFonts w:ascii="Arial" w:hAnsi="Arial" w:cs="Arial"/>
          <w:sz w:val="22"/>
          <w:szCs w:val="22"/>
        </w:rPr>
        <w:t xml:space="preserve">reviewed Voting Rights Act </w:t>
      </w:r>
      <w:r w:rsidR="00653D2F">
        <w:rPr>
          <w:rFonts w:ascii="Arial" w:hAnsi="Arial" w:cs="Arial"/>
          <w:sz w:val="22"/>
          <w:szCs w:val="22"/>
        </w:rPr>
        <w:t>consent decrees and memoranda of agreements with counties</w:t>
      </w:r>
      <w:r w:rsidR="00074B79">
        <w:rPr>
          <w:rFonts w:ascii="Arial" w:hAnsi="Arial" w:cs="Arial"/>
          <w:sz w:val="22"/>
          <w:szCs w:val="22"/>
        </w:rPr>
        <w:t xml:space="preserve"> to determine if the bill would conflict with requirements to collect place of birth information.  There does not appear to be a conflict since counties will still be able to collect birthplace information since the birthplace field will remain on the registration form.</w:t>
      </w:r>
    </w:p>
    <w:p w:rsidR="00B34080" w:rsidRDefault="00B34080" w:rsidP="00815863">
      <w:pPr>
        <w:jc w:val="both"/>
        <w:rPr>
          <w:rFonts w:ascii="Arial" w:hAnsi="Arial" w:cs="Arial"/>
          <w:sz w:val="22"/>
          <w:szCs w:val="22"/>
        </w:rPr>
      </w:pPr>
    </w:p>
    <w:p w:rsidR="00B34080" w:rsidRDefault="00B34080" w:rsidP="00815863">
      <w:pPr>
        <w:jc w:val="both"/>
        <w:rPr>
          <w:rFonts w:ascii="Arial" w:hAnsi="Arial" w:cs="Arial"/>
          <w:sz w:val="22"/>
          <w:szCs w:val="22"/>
        </w:rPr>
      </w:pPr>
      <w:r>
        <w:rPr>
          <w:rFonts w:ascii="Arial" w:hAnsi="Arial" w:cs="Arial"/>
          <w:sz w:val="22"/>
          <w:szCs w:val="22"/>
        </w:rPr>
        <w:t>Additionally, there was a question raised last meeting if there was a CCROV from the past that might make the bill unnecessary.  The CCROV bill that SOS staff located did not address the issue that this bill seeks to address.</w:t>
      </w:r>
    </w:p>
    <w:p w:rsidR="00676195" w:rsidRDefault="00676195" w:rsidP="00815863">
      <w:pPr>
        <w:jc w:val="both"/>
        <w:rPr>
          <w:rFonts w:ascii="Arial" w:hAnsi="Arial" w:cs="Arial"/>
          <w:sz w:val="22"/>
          <w:szCs w:val="22"/>
        </w:rPr>
      </w:pPr>
    </w:p>
    <w:p w:rsidR="00B34080" w:rsidRDefault="00B34080" w:rsidP="00B34080">
      <w:pPr>
        <w:jc w:val="both"/>
        <w:rPr>
          <w:rFonts w:ascii="Arial" w:hAnsi="Arial"/>
          <w:sz w:val="22"/>
        </w:rPr>
      </w:pPr>
      <w:proofErr w:type="gramStart"/>
      <w:r>
        <w:rPr>
          <w:rFonts w:ascii="Arial" w:hAnsi="Arial"/>
          <w:sz w:val="22"/>
        </w:rPr>
        <w:t xml:space="preserve">Motion to support by </w:t>
      </w:r>
      <w:r>
        <w:rPr>
          <w:rFonts w:ascii="Arial" w:hAnsi="Arial" w:cs="Arial"/>
          <w:sz w:val="22"/>
        </w:rPr>
        <w:t>Tim McNamara.</w:t>
      </w:r>
      <w:proofErr w:type="gramEnd"/>
      <w:r>
        <w:rPr>
          <w:rFonts w:ascii="Arial" w:hAnsi="Arial" w:cs="Arial"/>
          <w:sz w:val="22"/>
        </w:rPr>
        <w:t xml:space="preserve">  Elaine </w:t>
      </w:r>
      <w:proofErr w:type="spellStart"/>
      <w:r>
        <w:rPr>
          <w:rFonts w:ascii="Arial" w:hAnsi="Arial" w:cs="Arial"/>
          <w:sz w:val="22"/>
        </w:rPr>
        <w:t>Ginnold</w:t>
      </w:r>
      <w:proofErr w:type="spellEnd"/>
      <w:r>
        <w:rPr>
          <w:rFonts w:ascii="Arial" w:hAnsi="Arial" w:cs="Arial"/>
          <w:sz w:val="22"/>
        </w:rPr>
        <w:t xml:space="preserve"> seconds motion.  Motion carries.</w:t>
      </w:r>
    </w:p>
    <w:p w:rsidR="00A36B98" w:rsidRDefault="00A36B98" w:rsidP="00815863">
      <w:pPr>
        <w:jc w:val="both"/>
        <w:rPr>
          <w:rFonts w:ascii="Arial" w:hAnsi="Arial" w:cs="Arial"/>
          <w:sz w:val="22"/>
          <w:szCs w:val="22"/>
        </w:rPr>
      </w:pPr>
    </w:p>
    <w:p w:rsidR="00AC5B78" w:rsidRPr="00535976" w:rsidRDefault="00AC5B78" w:rsidP="00AC5B78">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Pr>
          <w:rFonts w:ascii="Arial" w:hAnsi="Arial" w:cs="Arial"/>
          <w:sz w:val="22"/>
          <w:szCs w:val="22"/>
          <w:u w:val="single"/>
        </w:rPr>
        <w:t>269</w:t>
      </w:r>
      <w:r w:rsidRPr="00535976">
        <w:rPr>
          <w:rFonts w:ascii="Arial" w:hAnsi="Arial" w:cs="Arial"/>
          <w:sz w:val="22"/>
          <w:szCs w:val="22"/>
          <w:u w:val="single"/>
        </w:rPr>
        <w:t xml:space="preserve"> (</w:t>
      </w:r>
      <w:r>
        <w:rPr>
          <w:rFonts w:ascii="Arial" w:hAnsi="Arial" w:cs="Arial"/>
          <w:sz w:val="22"/>
          <w:szCs w:val="22"/>
          <w:u w:val="single"/>
        </w:rPr>
        <w:t>Grove</w:t>
      </w:r>
      <w:r w:rsidR="00850382">
        <w:rPr>
          <w:rFonts w:ascii="Arial" w:hAnsi="Arial" w:cs="Arial"/>
          <w:sz w:val="22"/>
          <w:szCs w:val="22"/>
          <w:u w:val="single"/>
        </w:rPr>
        <w:t xml:space="preserve">) </w:t>
      </w:r>
      <w:r w:rsidR="006077E3">
        <w:rPr>
          <w:rFonts w:ascii="Arial" w:hAnsi="Arial" w:cs="Arial"/>
          <w:sz w:val="22"/>
          <w:szCs w:val="22"/>
          <w:u w:val="single"/>
        </w:rPr>
        <w:t>and AB 472 (Patterson) Vote by mail ballots: military or overseas voters</w:t>
      </w:r>
    </w:p>
    <w:p w:rsidR="00AC5B78" w:rsidRDefault="00AC5B78" w:rsidP="007B6C93">
      <w:pPr>
        <w:jc w:val="both"/>
        <w:rPr>
          <w:rFonts w:ascii="Arial" w:hAnsi="Arial" w:cs="Arial"/>
          <w:sz w:val="22"/>
          <w:szCs w:val="22"/>
        </w:rPr>
      </w:pPr>
    </w:p>
    <w:p w:rsidR="007B6C93" w:rsidRPr="00C5258D" w:rsidRDefault="007B6C93" w:rsidP="007B6C93">
      <w:pPr>
        <w:jc w:val="both"/>
        <w:rPr>
          <w:rFonts w:ascii="Arial" w:hAnsi="Arial" w:cs="Arial"/>
          <w:sz w:val="22"/>
          <w:szCs w:val="22"/>
        </w:rPr>
      </w:pPr>
      <w:r w:rsidRPr="00C5258D">
        <w:rPr>
          <w:rFonts w:ascii="Arial" w:hAnsi="Arial" w:cs="Arial"/>
          <w:sz w:val="22"/>
          <w:szCs w:val="22"/>
        </w:rPr>
        <w:t xml:space="preserve">Position:  </w:t>
      </w:r>
      <w:r w:rsidR="006077E3">
        <w:rPr>
          <w:rFonts w:ascii="Arial" w:hAnsi="Arial" w:cs="Arial"/>
          <w:sz w:val="22"/>
          <w:szCs w:val="22"/>
        </w:rPr>
        <w:t>Oppose unless amended</w:t>
      </w:r>
    </w:p>
    <w:p w:rsidR="007B6C93" w:rsidRDefault="007B6C93" w:rsidP="007B6C93">
      <w:pPr>
        <w:jc w:val="both"/>
        <w:rPr>
          <w:rFonts w:ascii="Arial" w:hAnsi="Arial" w:cs="Arial"/>
          <w:sz w:val="22"/>
          <w:szCs w:val="22"/>
        </w:rPr>
      </w:pPr>
    </w:p>
    <w:p w:rsidR="00245B69" w:rsidRDefault="007B6C93" w:rsidP="007B6C93">
      <w:pPr>
        <w:jc w:val="both"/>
        <w:rPr>
          <w:rFonts w:ascii="Arial" w:hAnsi="Arial" w:cs="Arial"/>
          <w:sz w:val="22"/>
          <w:szCs w:val="22"/>
        </w:rPr>
      </w:pPr>
      <w:r>
        <w:rPr>
          <w:rFonts w:ascii="Arial" w:hAnsi="Arial" w:cs="Arial"/>
          <w:sz w:val="22"/>
          <w:szCs w:val="22"/>
        </w:rPr>
        <w:t xml:space="preserve">Discussion: </w:t>
      </w:r>
      <w:r w:rsidR="00245B69">
        <w:rPr>
          <w:rFonts w:ascii="Arial" w:hAnsi="Arial" w:cs="Arial"/>
          <w:sz w:val="22"/>
          <w:szCs w:val="22"/>
        </w:rPr>
        <w:t xml:space="preserve">These bills would allow the ballots of military or overseas voters to have their ballots counted if they are received no later than 10 days after </w:t>
      </w:r>
      <w:proofErr w:type="gramStart"/>
      <w:r w:rsidR="00245B69">
        <w:rPr>
          <w:rFonts w:ascii="Arial" w:hAnsi="Arial" w:cs="Arial"/>
          <w:sz w:val="22"/>
          <w:szCs w:val="22"/>
        </w:rPr>
        <w:t>election day</w:t>
      </w:r>
      <w:proofErr w:type="gramEnd"/>
      <w:r w:rsidR="00245B69">
        <w:rPr>
          <w:rFonts w:ascii="Arial" w:hAnsi="Arial" w:cs="Arial"/>
          <w:sz w:val="22"/>
          <w:szCs w:val="22"/>
        </w:rPr>
        <w:t xml:space="preserve"> if postmarked by election day.  </w:t>
      </w:r>
      <w:r w:rsidR="00F64D82">
        <w:rPr>
          <w:rFonts w:ascii="Arial" w:hAnsi="Arial" w:cs="Arial"/>
          <w:sz w:val="22"/>
          <w:szCs w:val="22"/>
        </w:rPr>
        <w:t xml:space="preserve">Both bills introduce a notion “timely cast” relating to the return of military/overseas ballots.  </w:t>
      </w:r>
      <w:r w:rsidR="00245B69">
        <w:rPr>
          <w:rFonts w:ascii="Arial" w:hAnsi="Arial" w:cs="Arial"/>
          <w:sz w:val="22"/>
          <w:szCs w:val="22"/>
        </w:rPr>
        <w:t>AB 472 also introduces the idea of the return of military and overseas ballots by facsimile transmission if they are “timely cast”.</w:t>
      </w:r>
    </w:p>
    <w:p w:rsidR="00F64D82" w:rsidRDefault="00F64D82" w:rsidP="007B6C93">
      <w:pPr>
        <w:jc w:val="both"/>
        <w:rPr>
          <w:rFonts w:ascii="Arial" w:hAnsi="Arial" w:cs="Arial"/>
          <w:sz w:val="22"/>
          <w:szCs w:val="22"/>
        </w:rPr>
      </w:pPr>
    </w:p>
    <w:p w:rsidR="00F64D82" w:rsidRDefault="00F64D82" w:rsidP="007B6C93">
      <w:pPr>
        <w:jc w:val="both"/>
        <w:rPr>
          <w:rFonts w:ascii="Arial" w:hAnsi="Arial" w:cs="Arial"/>
          <w:sz w:val="22"/>
          <w:szCs w:val="22"/>
        </w:rPr>
      </w:pPr>
      <w:r>
        <w:rPr>
          <w:rFonts w:ascii="Arial" w:hAnsi="Arial" w:cs="Arial"/>
          <w:sz w:val="22"/>
          <w:szCs w:val="22"/>
        </w:rPr>
        <w:t xml:space="preserve">Attendees voiced concern about the 10 day extension </w:t>
      </w:r>
      <w:r w:rsidR="00173B21">
        <w:rPr>
          <w:rFonts w:ascii="Arial" w:hAnsi="Arial" w:cs="Arial"/>
          <w:sz w:val="22"/>
          <w:szCs w:val="22"/>
        </w:rPr>
        <w:t>being</w:t>
      </w:r>
      <w:r>
        <w:rPr>
          <w:rFonts w:ascii="Arial" w:hAnsi="Arial" w:cs="Arial"/>
          <w:sz w:val="22"/>
          <w:szCs w:val="22"/>
        </w:rPr>
        <w:t xml:space="preserve"> excessive in that it will adversely impact the ability to conduct the canvass.  Additionally, there is concern that the definition of “timely cast” is unclear within the context of the bills.</w:t>
      </w:r>
    </w:p>
    <w:p w:rsidR="00F64D82" w:rsidRDefault="00F64D82" w:rsidP="007B6C93">
      <w:pPr>
        <w:jc w:val="both"/>
        <w:rPr>
          <w:rFonts w:ascii="Arial" w:hAnsi="Arial" w:cs="Arial"/>
          <w:sz w:val="22"/>
          <w:szCs w:val="22"/>
        </w:rPr>
      </w:pPr>
    </w:p>
    <w:p w:rsidR="00F64D82" w:rsidRDefault="005B612C" w:rsidP="007B6C93">
      <w:pPr>
        <w:jc w:val="both"/>
        <w:rPr>
          <w:rFonts w:ascii="Arial" w:hAnsi="Arial" w:cs="Arial"/>
          <w:sz w:val="22"/>
          <w:szCs w:val="22"/>
        </w:rPr>
      </w:pPr>
      <w:r>
        <w:rPr>
          <w:rFonts w:ascii="Arial" w:hAnsi="Arial" w:cs="Arial"/>
          <w:sz w:val="22"/>
          <w:szCs w:val="22"/>
        </w:rPr>
        <w:t>CACEO will write “oppose unless amended” letter</w:t>
      </w:r>
      <w:r w:rsidR="00180453">
        <w:rPr>
          <w:rFonts w:ascii="Arial" w:hAnsi="Arial" w:cs="Arial"/>
          <w:sz w:val="22"/>
          <w:szCs w:val="22"/>
        </w:rPr>
        <w:t>s</w:t>
      </w:r>
      <w:r>
        <w:rPr>
          <w:rFonts w:ascii="Arial" w:hAnsi="Arial" w:cs="Arial"/>
          <w:sz w:val="22"/>
          <w:szCs w:val="22"/>
        </w:rPr>
        <w:t xml:space="preserve"> to suggest acceptance of military/overseas ballots 3 days after the election</w:t>
      </w:r>
      <w:r w:rsidR="00180453">
        <w:rPr>
          <w:rFonts w:ascii="Arial" w:hAnsi="Arial" w:cs="Arial"/>
          <w:sz w:val="22"/>
          <w:szCs w:val="22"/>
        </w:rPr>
        <w:t xml:space="preserve"> – instead of 10 days -</w:t>
      </w:r>
      <w:r>
        <w:rPr>
          <w:rFonts w:ascii="Arial" w:hAnsi="Arial" w:cs="Arial"/>
          <w:sz w:val="22"/>
          <w:szCs w:val="22"/>
        </w:rPr>
        <w:t xml:space="preserve"> if postmarked by </w:t>
      </w:r>
      <w:proofErr w:type="gramStart"/>
      <w:r>
        <w:rPr>
          <w:rFonts w:ascii="Arial" w:hAnsi="Arial" w:cs="Arial"/>
          <w:sz w:val="22"/>
          <w:szCs w:val="22"/>
        </w:rPr>
        <w:t>election day</w:t>
      </w:r>
      <w:proofErr w:type="gramEnd"/>
      <w:r w:rsidR="00180453">
        <w:rPr>
          <w:rFonts w:ascii="Arial" w:hAnsi="Arial" w:cs="Arial"/>
          <w:sz w:val="22"/>
          <w:szCs w:val="22"/>
        </w:rPr>
        <w:t xml:space="preserve"> </w:t>
      </w:r>
      <w:r w:rsidR="00173B21">
        <w:rPr>
          <w:rFonts w:ascii="Arial" w:hAnsi="Arial" w:cs="Arial"/>
          <w:sz w:val="22"/>
          <w:szCs w:val="22"/>
        </w:rPr>
        <w:t>and/</w:t>
      </w:r>
      <w:r w:rsidR="00180453">
        <w:rPr>
          <w:rFonts w:ascii="Arial" w:hAnsi="Arial" w:cs="Arial"/>
          <w:sz w:val="22"/>
          <w:szCs w:val="22"/>
        </w:rPr>
        <w:t xml:space="preserve">or </w:t>
      </w:r>
      <w:r w:rsidR="00173B21">
        <w:rPr>
          <w:rFonts w:ascii="Arial" w:hAnsi="Arial" w:cs="Arial"/>
          <w:sz w:val="22"/>
          <w:szCs w:val="22"/>
        </w:rPr>
        <w:t>extension of</w:t>
      </w:r>
      <w:r w:rsidR="00180453">
        <w:rPr>
          <w:rFonts w:ascii="Arial" w:hAnsi="Arial" w:cs="Arial"/>
          <w:sz w:val="22"/>
          <w:szCs w:val="22"/>
        </w:rPr>
        <w:t xml:space="preserve"> the canvass</w:t>
      </w:r>
      <w:r>
        <w:rPr>
          <w:rFonts w:ascii="Arial" w:hAnsi="Arial" w:cs="Arial"/>
          <w:sz w:val="22"/>
          <w:szCs w:val="22"/>
        </w:rPr>
        <w:t xml:space="preserve">. </w:t>
      </w:r>
      <w:r w:rsidR="00180453">
        <w:rPr>
          <w:rFonts w:ascii="Arial" w:hAnsi="Arial" w:cs="Arial"/>
          <w:sz w:val="22"/>
          <w:szCs w:val="22"/>
        </w:rPr>
        <w:t xml:space="preserve">  The letter will also seek a clarification of the “timely cast” wording and suggest that military/overseas voters be provided the ability to e-mail their ballots.</w:t>
      </w:r>
    </w:p>
    <w:p w:rsidR="00180453" w:rsidRDefault="00180453" w:rsidP="007B6C93">
      <w:pPr>
        <w:jc w:val="both"/>
        <w:rPr>
          <w:rFonts w:ascii="Arial" w:hAnsi="Arial" w:cs="Arial"/>
          <w:sz w:val="22"/>
          <w:szCs w:val="22"/>
        </w:rPr>
      </w:pPr>
    </w:p>
    <w:p w:rsidR="00FB4B12" w:rsidRDefault="00FB4B12" w:rsidP="00FB4B12">
      <w:pPr>
        <w:jc w:val="both"/>
        <w:rPr>
          <w:rFonts w:ascii="Arial" w:hAnsi="Arial" w:cs="Arial"/>
          <w:sz w:val="22"/>
        </w:rPr>
      </w:pPr>
      <w:r>
        <w:rPr>
          <w:rFonts w:ascii="Arial" w:hAnsi="Arial"/>
          <w:sz w:val="22"/>
        </w:rPr>
        <w:t xml:space="preserve">AB 269:  Motion to oppose unless amended by </w:t>
      </w:r>
      <w:r>
        <w:rPr>
          <w:rFonts w:ascii="Arial" w:hAnsi="Arial" w:cs="Arial"/>
          <w:sz w:val="22"/>
        </w:rPr>
        <w:t xml:space="preserve">Candy Lopez.  Elaine </w:t>
      </w:r>
      <w:proofErr w:type="spellStart"/>
      <w:r>
        <w:rPr>
          <w:rFonts w:ascii="Arial" w:hAnsi="Arial" w:cs="Arial"/>
          <w:sz w:val="22"/>
        </w:rPr>
        <w:t>Ginnold</w:t>
      </w:r>
      <w:proofErr w:type="spellEnd"/>
      <w:r>
        <w:rPr>
          <w:rFonts w:ascii="Arial" w:hAnsi="Arial" w:cs="Arial"/>
          <w:sz w:val="22"/>
        </w:rPr>
        <w:t xml:space="preserve"> seconds motion.  Motion carries.</w:t>
      </w:r>
    </w:p>
    <w:p w:rsidR="003C1EEC" w:rsidRDefault="003C1EEC" w:rsidP="00FB4B12">
      <w:pPr>
        <w:jc w:val="both"/>
        <w:rPr>
          <w:rFonts w:ascii="Arial" w:hAnsi="Arial" w:cs="Arial"/>
          <w:sz w:val="22"/>
        </w:rPr>
      </w:pPr>
    </w:p>
    <w:p w:rsidR="003C1EEC" w:rsidRDefault="003C1EEC" w:rsidP="003C1EEC">
      <w:pPr>
        <w:jc w:val="both"/>
        <w:rPr>
          <w:rFonts w:ascii="Arial" w:hAnsi="Arial"/>
          <w:sz w:val="22"/>
        </w:rPr>
      </w:pPr>
      <w:r>
        <w:rPr>
          <w:rFonts w:ascii="Arial" w:hAnsi="Arial"/>
          <w:sz w:val="22"/>
        </w:rPr>
        <w:t xml:space="preserve">AB 472:  Motion to oppose unless amended by </w:t>
      </w:r>
      <w:r w:rsidRPr="003C1EEC">
        <w:rPr>
          <w:rFonts w:ascii="Arial" w:hAnsi="Arial" w:cs="Arial"/>
          <w:sz w:val="22"/>
        </w:rPr>
        <w:t>Tim McNamara</w:t>
      </w:r>
      <w:r>
        <w:rPr>
          <w:rFonts w:ascii="Arial" w:hAnsi="Arial" w:cs="Arial"/>
          <w:sz w:val="22"/>
        </w:rPr>
        <w:t xml:space="preserve">.  Alice </w:t>
      </w:r>
      <w:proofErr w:type="spellStart"/>
      <w:r>
        <w:rPr>
          <w:rFonts w:ascii="Arial" w:hAnsi="Arial" w:cs="Arial"/>
          <w:sz w:val="22"/>
        </w:rPr>
        <w:t>Jarboe</w:t>
      </w:r>
      <w:proofErr w:type="spellEnd"/>
      <w:r>
        <w:rPr>
          <w:rFonts w:ascii="Arial" w:hAnsi="Arial" w:cs="Arial"/>
          <w:sz w:val="22"/>
        </w:rPr>
        <w:t xml:space="preserve"> seconds motion.  Motion carries.</w:t>
      </w:r>
    </w:p>
    <w:p w:rsidR="008106EE" w:rsidRDefault="008106EE" w:rsidP="00A62250">
      <w:pPr>
        <w:jc w:val="both"/>
        <w:rPr>
          <w:rFonts w:ascii="Arial" w:hAnsi="Arial" w:cs="Arial"/>
          <w:i/>
          <w:sz w:val="22"/>
          <w:szCs w:val="22"/>
          <w:u w:val="single"/>
        </w:rPr>
      </w:pPr>
    </w:p>
    <w:p w:rsidR="008106EE" w:rsidRPr="00535976" w:rsidRDefault="008106EE" w:rsidP="008106EE">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Pr>
          <w:rFonts w:ascii="Arial" w:hAnsi="Arial" w:cs="Arial"/>
          <w:sz w:val="22"/>
          <w:szCs w:val="22"/>
          <w:u w:val="single"/>
        </w:rPr>
        <w:t>331</w:t>
      </w:r>
      <w:r w:rsidRPr="00535976">
        <w:rPr>
          <w:rFonts w:ascii="Arial" w:hAnsi="Arial" w:cs="Arial"/>
          <w:sz w:val="22"/>
          <w:szCs w:val="22"/>
          <w:u w:val="single"/>
        </w:rPr>
        <w:t xml:space="preserve"> (</w:t>
      </w:r>
      <w:r>
        <w:rPr>
          <w:rFonts w:ascii="Arial" w:hAnsi="Arial" w:cs="Arial"/>
          <w:sz w:val="22"/>
          <w:szCs w:val="22"/>
          <w:u w:val="single"/>
        </w:rPr>
        <w:t>Garcia</w:t>
      </w:r>
      <w:proofErr w:type="gramStart"/>
      <w:r w:rsidRPr="00535976">
        <w:rPr>
          <w:rFonts w:ascii="Arial" w:hAnsi="Arial" w:cs="Arial"/>
          <w:sz w:val="22"/>
          <w:szCs w:val="22"/>
          <w:u w:val="single"/>
        </w:rPr>
        <w:t xml:space="preserve">)  </w:t>
      </w:r>
      <w:r>
        <w:rPr>
          <w:rFonts w:ascii="Arial" w:hAnsi="Arial" w:cs="Arial"/>
          <w:sz w:val="22"/>
          <w:szCs w:val="22"/>
          <w:u w:val="single"/>
        </w:rPr>
        <w:t>Consolidation</w:t>
      </w:r>
      <w:proofErr w:type="gramEnd"/>
      <w:r>
        <w:rPr>
          <w:rFonts w:ascii="Arial" w:hAnsi="Arial" w:cs="Arial"/>
          <w:sz w:val="22"/>
          <w:szCs w:val="22"/>
          <w:u w:val="single"/>
        </w:rPr>
        <w:t xml:space="preserve"> of elections</w:t>
      </w:r>
    </w:p>
    <w:p w:rsidR="008106EE" w:rsidRPr="00535976" w:rsidRDefault="008106EE" w:rsidP="008106EE">
      <w:pPr>
        <w:jc w:val="both"/>
        <w:rPr>
          <w:rFonts w:ascii="Arial" w:hAnsi="Arial" w:cs="Arial"/>
          <w:sz w:val="22"/>
          <w:szCs w:val="22"/>
          <w:u w:val="single"/>
        </w:rPr>
      </w:pPr>
    </w:p>
    <w:p w:rsidR="008106EE" w:rsidRPr="00535976" w:rsidRDefault="008106EE" w:rsidP="008106EE">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No position</w:t>
      </w:r>
    </w:p>
    <w:p w:rsidR="008106EE" w:rsidRPr="00535976" w:rsidRDefault="008106EE" w:rsidP="008106EE">
      <w:pPr>
        <w:jc w:val="both"/>
        <w:rPr>
          <w:rFonts w:ascii="Arial" w:hAnsi="Arial" w:cs="Arial"/>
          <w:sz w:val="22"/>
          <w:szCs w:val="22"/>
        </w:rPr>
      </w:pPr>
    </w:p>
    <w:p w:rsidR="008106EE" w:rsidRDefault="008106EE" w:rsidP="008106EE">
      <w:pPr>
        <w:jc w:val="both"/>
        <w:rPr>
          <w:rFonts w:ascii="Arial" w:hAnsi="Arial" w:cs="Arial"/>
          <w:sz w:val="22"/>
          <w:szCs w:val="22"/>
        </w:rPr>
      </w:pPr>
      <w:r w:rsidRPr="00535976">
        <w:rPr>
          <w:rFonts w:ascii="Arial" w:hAnsi="Arial" w:cs="Arial"/>
          <w:sz w:val="22"/>
          <w:szCs w:val="22"/>
        </w:rPr>
        <w:t xml:space="preserve">Discussion:  This bill would </w:t>
      </w:r>
      <w:r>
        <w:rPr>
          <w:rFonts w:ascii="Arial" w:hAnsi="Arial" w:cs="Arial"/>
          <w:sz w:val="22"/>
          <w:szCs w:val="22"/>
        </w:rPr>
        <w:t xml:space="preserve">specify </w:t>
      </w:r>
      <w:r w:rsidR="004254B6">
        <w:rPr>
          <w:rFonts w:ascii="Arial" w:hAnsi="Arial" w:cs="Arial"/>
          <w:sz w:val="22"/>
          <w:szCs w:val="22"/>
        </w:rPr>
        <w:t>that whenever an election called by a district, city, or other political subdivision is consolidated with a county or statewide election, the election shall be conducted according to procedures and practices of the county in which the election is consolidated as determined by the county elections official provided the procedures/practices are consistent with laws regulating the statewide or county election</w:t>
      </w:r>
      <w:r w:rsidRPr="00535976">
        <w:rPr>
          <w:rFonts w:ascii="Arial" w:hAnsi="Arial" w:cs="Arial"/>
          <w:sz w:val="22"/>
          <w:szCs w:val="22"/>
        </w:rPr>
        <w:t>.</w:t>
      </w:r>
    </w:p>
    <w:p w:rsidR="004254B6" w:rsidRDefault="004254B6" w:rsidP="008106EE">
      <w:pPr>
        <w:jc w:val="both"/>
        <w:rPr>
          <w:rFonts w:ascii="Arial" w:hAnsi="Arial" w:cs="Arial"/>
          <w:sz w:val="22"/>
          <w:szCs w:val="22"/>
        </w:rPr>
      </w:pPr>
    </w:p>
    <w:p w:rsidR="00486C87" w:rsidRDefault="004254B6" w:rsidP="008106EE">
      <w:pPr>
        <w:jc w:val="both"/>
        <w:rPr>
          <w:rFonts w:ascii="Arial" w:hAnsi="Arial" w:cs="Arial"/>
          <w:sz w:val="22"/>
          <w:szCs w:val="22"/>
        </w:rPr>
      </w:pPr>
      <w:r>
        <w:rPr>
          <w:rFonts w:ascii="Arial" w:hAnsi="Arial" w:cs="Arial"/>
          <w:sz w:val="22"/>
          <w:szCs w:val="22"/>
        </w:rPr>
        <w:t>Stephanie</w:t>
      </w:r>
      <w:r w:rsidR="005F4BAA">
        <w:rPr>
          <w:rFonts w:ascii="Arial" w:hAnsi="Arial" w:cs="Arial"/>
          <w:sz w:val="22"/>
          <w:szCs w:val="22"/>
        </w:rPr>
        <w:t xml:space="preserve"> </w:t>
      </w:r>
      <w:r w:rsidR="00486C87">
        <w:rPr>
          <w:rFonts w:ascii="Arial" w:hAnsi="Arial" w:cs="Arial"/>
          <w:sz w:val="22"/>
          <w:szCs w:val="22"/>
        </w:rPr>
        <w:t xml:space="preserve">Mizuno from the City Clerks Association has </w:t>
      </w:r>
      <w:r w:rsidR="00A42526">
        <w:rPr>
          <w:rFonts w:ascii="Arial" w:hAnsi="Arial" w:cs="Arial"/>
          <w:sz w:val="22"/>
          <w:szCs w:val="22"/>
        </w:rPr>
        <w:t xml:space="preserve">possible </w:t>
      </w:r>
      <w:r w:rsidR="00486C87">
        <w:rPr>
          <w:rFonts w:ascii="Arial" w:hAnsi="Arial" w:cs="Arial"/>
          <w:sz w:val="22"/>
          <w:szCs w:val="22"/>
        </w:rPr>
        <w:t xml:space="preserve">concerns about </w:t>
      </w:r>
      <w:r w:rsidR="00A42526">
        <w:rPr>
          <w:rFonts w:ascii="Arial" w:hAnsi="Arial" w:cs="Arial"/>
          <w:sz w:val="22"/>
          <w:szCs w:val="22"/>
        </w:rPr>
        <w:t>some of the provisions of this bill</w:t>
      </w:r>
      <w:r w:rsidR="00486C87">
        <w:rPr>
          <w:rFonts w:ascii="Arial" w:hAnsi="Arial" w:cs="Arial"/>
          <w:sz w:val="22"/>
          <w:szCs w:val="22"/>
        </w:rPr>
        <w:t>.  Tim McNamara and Efrain Escobedo from Los Angeles County will meet with Ms. M</w:t>
      </w:r>
      <w:r w:rsidR="00A42526">
        <w:rPr>
          <w:rFonts w:ascii="Arial" w:hAnsi="Arial" w:cs="Arial"/>
          <w:sz w:val="22"/>
          <w:szCs w:val="22"/>
        </w:rPr>
        <w:t>izuno to address those concerns.</w:t>
      </w:r>
      <w:r w:rsidR="005F4BAA">
        <w:rPr>
          <w:rFonts w:ascii="Arial" w:hAnsi="Arial" w:cs="Arial"/>
          <w:sz w:val="22"/>
          <w:szCs w:val="22"/>
        </w:rPr>
        <w:t xml:space="preserve"> </w:t>
      </w:r>
    </w:p>
    <w:p w:rsidR="001964A4" w:rsidRDefault="001964A4" w:rsidP="0018262C">
      <w:pPr>
        <w:jc w:val="both"/>
        <w:rPr>
          <w:rFonts w:ascii="Arial" w:hAnsi="Arial" w:cs="Arial"/>
          <w:sz w:val="22"/>
          <w:szCs w:val="22"/>
          <w:u w:val="single"/>
        </w:rPr>
      </w:pPr>
    </w:p>
    <w:p w:rsidR="0018262C" w:rsidRPr="00535976" w:rsidRDefault="0018262C" w:rsidP="0018262C">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Pr>
          <w:rFonts w:ascii="Arial" w:hAnsi="Arial" w:cs="Arial"/>
          <w:sz w:val="22"/>
          <w:szCs w:val="22"/>
          <w:u w:val="single"/>
        </w:rPr>
        <w:t>476</w:t>
      </w:r>
      <w:r w:rsidRPr="00535976">
        <w:rPr>
          <w:rFonts w:ascii="Arial" w:hAnsi="Arial" w:cs="Arial"/>
          <w:sz w:val="22"/>
          <w:szCs w:val="22"/>
          <w:u w:val="single"/>
        </w:rPr>
        <w:t xml:space="preserve"> (</w:t>
      </w:r>
      <w:r>
        <w:rPr>
          <w:rFonts w:ascii="Arial" w:hAnsi="Arial" w:cs="Arial"/>
          <w:sz w:val="22"/>
          <w:szCs w:val="22"/>
          <w:u w:val="single"/>
        </w:rPr>
        <w:t>Jones-Sawyer</w:t>
      </w:r>
      <w:r w:rsidR="00FC7768">
        <w:rPr>
          <w:rFonts w:ascii="Arial" w:hAnsi="Arial" w:cs="Arial"/>
          <w:sz w:val="22"/>
          <w:szCs w:val="22"/>
          <w:u w:val="single"/>
        </w:rPr>
        <w:t xml:space="preserve">) </w:t>
      </w:r>
      <w:r>
        <w:rPr>
          <w:rFonts w:ascii="Arial" w:hAnsi="Arial" w:cs="Arial"/>
          <w:sz w:val="22"/>
          <w:szCs w:val="22"/>
          <w:u w:val="single"/>
        </w:rPr>
        <w:t>Primary election: ballot contents</w:t>
      </w:r>
    </w:p>
    <w:p w:rsidR="0018262C" w:rsidRPr="00535976" w:rsidRDefault="0018262C" w:rsidP="0018262C">
      <w:pPr>
        <w:jc w:val="both"/>
        <w:rPr>
          <w:rFonts w:ascii="Arial" w:hAnsi="Arial" w:cs="Arial"/>
          <w:sz w:val="22"/>
          <w:szCs w:val="22"/>
          <w:u w:val="single"/>
        </w:rPr>
      </w:pPr>
    </w:p>
    <w:p w:rsidR="0018262C" w:rsidRPr="00535976" w:rsidRDefault="0018262C" w:rsidP="0018262C">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Watch</w:t>
      </w:r>
    </w:p>
    <w:p w:rsidR="0018262C" w:rsidRPr="00535976" w:rsidRDefault="0018262C" w:rsidP="0018262C">
      <w:pPr>
        <w:jc w:val="both"/>
        <w:rPr>
          <w:rFonts w:ascii="Arial" w:hAnsi="Arial" w:cs="Arial"/>
          <w:sz w:val="22"/>
          <w:szCs w:val="22"/>
        </w:rPr>
      </w:pPr>
    </w:p>
    <w:p w:rsidR="0018262C" w:rsidRDefault="0018262C" w:rsidP="0018262C">
      <w:pPr>
        <w:jc w:val="both"/>
        <w:rPr>
          <w:rFonts w:ascii="Arial" w:hAnsi="Arial" w:cs="Arial"/>
          <w:sz w:val="22"/>
          <w:szCs w:val="22"/>
        </w:rPr>
      </w:pPr>
      <w:r w:rsidRPr="00535976">
        <w:rPr>
          <w:rFonts w:ascii="Arial" w:hAnsi="Arial" w:cs="Arial"/>
          <w:sz w:val="22"/>
          <w:szCs w:val="22"/>
        </w:rPr>
        <w:t xml:space="preserve">Discussion:  This </w:t>
      </w:r>
      <w:r>
        <w:rPr>
          <w:rFonts w:ascii="Arial" w:hAnsi="Arial" w:cs="Arial"/>
          <w:sz w:val="22"/>
          <w:szCs w:val="22"/>
        </w:rPr>
        <w:t>is a spot bill related to primary elections</w:t>
      </w:r>
      <w:r w:rsidRPr="00535976">
        <w:rPr>
          <w:rFonts w:ascii="Arial" w:hAnsi="Arial" w:cs="Arial"/>
          <w:sz w:val="22"/>
          <w:szCs w:val="22"/>
        </w:rPr>
        <w:t>.</w:t>
      </w:r>
    </w:p>
    <w:p w:rsidR="0018262C" w:rsidRDefault="0018262C" w:rsidP="0018262C">
      <w:pPr>
        <w:jc w:val="both"/>
        <w:rPr>
          <w:rFonts w:ascii="Arial" w:hAnsi="Arial" w:cs="Arial"/>
          <w:sz w:val="22"/>
          <w:szCs w:val="22"/>
        </w:rPr>
      </w:pPr>
    </w:p>
    <w:p w:rsidR="0018262C" w:rsidRPr="00535976" w:rsidRDefault="0018262C" w:rsidP="0018262C">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Pr>
          <w:rFonts w:ascii="Arial" w:hAnsi="Arial" w:cs="Arial"/>
          <w:sz w:val="22"/>
          <w:szCs w:val="22"/>
          <w:u w:val="single"/>
        </w:rPr>
        <w:t>530</w:t>
      </w:r>
      <w:r w:rsidRPr="00535976">
        <w:rPr>
          <w:rFonts w:ascii="Arial" w:hAnsi="Arial" w:cs="Arial"/>
          <w:sz w:val="22"/>
          <w:szCs w:val="22"/>
          <w:u w:val="single"/>
        </w:rPr>
        <w:t xml:space="preserve"> (</w:t>
      </w:r>
      <w:r>
        <w:rPr>
          <w:rFonts w:ascii="Arial" w:hAnsi="Arial" w:cs="Arial"/>
          <w:sz w:val="22"/>
          <w:szCs w:val="22"/>
          <w:u w:val="single"/>
        </w:rPr>
        <w:t>Quirk-Silva</w:t>
      </w:r>
      <w:r w:rsidR="00FC7768">
        <w:rPr>
          <w:rFonts w:ascii="Arial" w:hAnsi="Arial" w:cs="Arial"/>
          <w:sz w:val="22"/>
          <w:szCs w:val="22"/>
          <w:u w:val="single"/>
        </w:rPr>
        <w:t xml:space="preserve">) </w:t>
      </w:r>
      <w:r>
        <w:rPr>
          <w:rFonts w:ascii="Arial" w:hAnsi="Arial" w:cs="Arial"/>
          <w:sz w:val="22"/>
          <w:szCs w:val="22"/>
          <w:u w:val="single"/>
        </w:rPr>
        <w:t>Vote by mail ballots: telephone applications</w:t>
      </w:r>
    </w:p>
    <w:p w:rsidR="0018262C" w:rsidRPr="00535976" w:rsidRDefault="0018262C" w:rsidP="0018262C">
      <w:pPr>
        <w:jc w:val="both"/>
        <w:rPr>
          <w:rFonts w:ascii="Arial" w:hAnsi="Arial" w:cs="Arial"/>
          <w:sz w:val="22"/>
          <w:szCs w:val="22"/>
          <w:u w:val="single"/>
        </w:rPr>
      </w:pPr>
    </w:p>
    <w:p w:rsidR="0018262C" w:rsidRPr="00535976" w:rsidRDefault="0018262C" w:rsidP="0018262C">
      <w:pPr>
        <w:jc w:val="both"/>
        <w:rPr>
          <w:rFonts w:ascii="Arial" w:hAnsi="Arial" w:cs="Arial"/>
          <w:sz w:val="22"/>
          <w:szCs w:val="22"/>
        </w:rPr>
      </w:pPr>
      <w:r w:rsidRPr="00535976">
        <w:rPr>
          <w:rFonts w:ascii="Arial" w:hAnsi="Arial" w:cs="Arial"/>
          <w:sz w:val="22"/>
          <w:szCs w:val="22"/>
        </w:rPr>
        <w:t xml:space="preserve">Position:  </w:t>
      </w:r>
      <w:r w:rsidR="006924C4">
        <w:rPr>
          <w:rFonts w:ascii="Arial" w:hAnsi="Arial" w:cs="Arial"/>
          <w:sz w:val="22"/>
          <w:szCs w:val="22"/>
        </w:rPr>
        <w:t>Support</w:t>
      </w:r>
    </w:p>
    <w:p w:rsidR="0018262C" w:rsidRPr="00535976" w:rsidRDefault="0018262C" w:rsidP="0018262C">
      <w:pPr>
        <w:jc w:val="both"/>
        <w:rPr>
          <w:rFonts w:ascii="Arial" w:hAnsi="Arial" w:cs="Arial"/>
          <w:sz w:val="22"/>
          <w:szCs w:val="22"/>
        </w:rPr>
      </w:pPr>
    </w:p>
    <w:p w:rsidR="0018262C" w:rsidRDefault="0018262C" w:rsidP="0018262C">
      <w:pPr>
        <w:jc w:val="both"/>
        <w:rPr>
          <w:rFonts w:ascii="Arial" w:hAnsi="Arial" w:cs="Arial"/>
          <w:sz w:val="22"/>
          <w:szCs w:val="22"/>
        </w:rPr>
      </w:pPr>
      <w:r w:rsidRPr="00535976">
        <w:rPr>
          <w:rFonts w:ascii="Arial" w:hAnsi="Arial" w:cs="Arial"/>
          <w:sz w:val="22"/>
          <w:szCs w:val="22"/>
        </w:rPr>
        <w:t xml:space="preserve">Discussion:  This bill would </w:t>
      </w:r>
      <w:r w:rsidR="006924C4">
        <w:rPr>
          <w:rFonts w:ascii="Arial" w:hAnsi="Arial" w:cs="Arial"/>
          <w:sz w:val="22"/>
          <w:szCs w:val="22"/>
        </w:rPr>
        <w:t>allow local election officials – at the election official’s option - to offer a voter the ability to apply for a vote by mail voter’s ballot by telephone</w:t>
      </w:r>
      <w:r w:rsidRPr="00535976">
        <w:rPr>
          <w:rFonts w:ascii="Arial" w:hAnsi="Arial" w:cs="Arial"/>
          <w:sz w:val="22"/>
          <w:szCs w:val="22"/>
        </w:rPr>
        <w:t>.</w:t>
      </w:r>
    </w:p>
    <w:p w:rsidR="0018262C" w:rsidRDefault="0018262C" w:rsidP="0018262C">
      <w:pPr>
        <w:jc w:val="both"/>
        <w:rPr>
          <w:rFonts w:ascii="Arial" w:hAnsi="Arial" w:cs="Arial"/>
          <w:sz w:val="22"/>
          <w:szCs w:val="22"/>
        </w:rPr>
      </w:pPr>
    </w:p>
    <w:p w:rsidR="0018262C" w:rsidRDefault="006924C4" w:rsidP="0018262C">
      <w:pPr>
        <w:jc w:val="both"/>
        <w:rPr>
          <w:rFonts w:ascii="Arial" w:hAnsi="Arial" w:cs="Arial"/>
          <w:sz w:val="22"/>
          <w:szCs w:val="22"/>
        </w:rPr>
      </w:pPr>
      <w:r>
        <w:rPr>
          <w:rFonts w:ascii="Arial" w:hAnsi="Arial" w:cs="Arial"/>
          <w:sz w:val="22"/>
          <w:szCs w:val="22"/>
        </w:rPr>
        <w:t>This is a Secretary of State sponsored bill</w:t>
      </w:r>
      <w:r w:rsidR="0018262C">
        <w:rPr>
          <w:rFonts w:ascii="Arial" w:hAnsi="Arial" w:cs="Arial"/>
          <w:sz w:val="22"/>
          <w:szCs w:val="22"/>
        </w:rPr>
        <w:t xml:space="preserve">. </w:t>
      </w:r>
    </w:p>
    <w:p w:rsidR="006924C4" w:rsidRDefault="006924C4" w:rsidP="0018262C">
      <w:pPr>
        <w:jc w:val="both"/>
        <w:rPr>
          <w:rFonts w:ascii="Arial" w:hAnsi="Arial" w:cs="Arial"/>
          <w:sz w:val="22"/>
          <w:szCs w:val="22"/>
        </w:rPr>
      </w:pPr>
    </w:p>
    <w:p w:rsidR="006924C4" w:rsidRDefault="006924C4" w:rsidP="006924C4">
      <w:pPr>
        <w:jc w:val="both"/>
        <w:rPr>
          <w:rFonts w:ascii="Arial" w:hAnsi="Arial" w:cs="Arial"/>
          <w:sz w:val="22"/>
        </w:rPr>
      </w:pPr>
      <w:proofErr w:type="gramStart"/>
      <w:r>
        <w:rPr>
          <w:rFonts w:ascii="Arial" w:hAnsi="Arial"/>
          <w:sz w:val="22"/>
        </w:rPr>
        <w:t xml:space="preserve">Motion to support by </w:t>
      </w:r>
      <w:r>
        <w:rPr>
          <w:rFonts w:ascii="Arial" w:hAnsi="Arial" w:cs="Arial"/>
          <w:sz w:val="22"/>
        </w:rPr>
        <w:t xml:space="preserve">Elaine </w:t>
      </w:r>
      <w:proofErr w:type="spellStart"/>
      <w:r>
        <w:rPr>
          <w:rFonts w:ascii="Arial" w:hAnsi="Arial" w:cs="Arial"/>
          <w:sz w:val="22"/>
        </w:rPr>
        <w:t>Ginnold</w:t>
      </w:r>
      <w:proofErr w:type="spellEnd"/>
      <w:r>
        <w:rPr>
          <w:rFonts w:ascii="Arial" w:hAnsi="Arial" w:cs="Arial"/>
          <w:sz w:val="22"/>
        </w:rPr>
        <w:t>.</w:t>
      </w:r>
      <w:proofErr w:type="gramEnd"/>
      <w:r>
        <w:rPr>
          <w:rFonts w:ascii="Arial" w:hAnsi="Arial" w:cs="Arial"/>
          <w:sz w:val="22"/>
        </w:rPr>
        <w:t xml:space="preserve">  Becky Martinez seconds motion.  Motion carries.</w:t>
      </w:r>
    </w:p>
    <w:p w:rsidR="008E1906" w:rsidRDefault="008E1906" w:rsidP="006924C4">
      <w:pPr>
        <w:jc w:val="both"/>
        <w:rPr>
          <w:rFonts w:ascii="Arial" w:hAnsi="Arial" w:cs="Arial"/>
          <w:sz w:val="22"/>
        </w:rPr>
      </w:pPr>
    </w:p>
    <w:p w:rsidR="008E1906" w:rsidRPr="00535976" w:rsidRDefault="008E1906" w:rsidP="008E1906">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Pr>
          <w:rFonts w:ascii="Arial" w:hAnsi="Arial" w:cs="Arial"/>
          <w:sz w:val="22"/>
          <w:szCs w:val="22"/>
          <w:u w:val="single"/>
        </w:rPr>
        <w:t>642</w:t>
      </w:r>
      <w:r w:rsidRPr="00535976">
        <w:rPr>
          <w:rFonts w:ascii="Arial" w:hAnsi="Arial" w:cs="Arial"/>
          <w:sz w:val="22"/>
          <w:szCs w:val="22"/>
          <w:u w:val="single"/>
        </w:rPr>
        <w:t xml:space="preserve"> (</w:t>
      </w:r>
      <w:proofErr w:type="spellStart"/>
      <w:r>
        <w:rPr>
          <w:rFonts w:ascii="Arial" w:hAnsi="Arial" w:cs="Arial"/>
          <w:sz w:val="22"/>
          <w:szCs w:val="22"/>
          <w:u w:val="single"/>
        </w:rPr>
        <w:t>Rendon</w:t>
      </w:r>
      <w:proofErr w:type="spellEnd"/>
      <w:proofErr w:type="gramStart"/>
      <w:r w:rsidRPr="00535976">
        <w:rPr>
          <w:rFonts w:ascii="Arial" w:hAnsi="Arial" w:cs="Arial"/>
          <w:sz w:val="22"/>
          <w:szCs w:val="22"/>
          <w:u w:val="single"/>
        </w:rPr>
        <w:t xml:space="preserve">)  </w:t>
      </w:r>
      <w:r>
        <w:rPr>
          <w:rFonts w:ascii="Arial" w:hAnsi="Arial" w:cs="Arial"/>
          <w:sz w:val="22"/>
          <w:szCs w:val="22"/>
          <w:u w:val="single"/>
        </w:rPr>
        <w:t>Publication</w:t>
      </w:r>
      <w:proofErr w:type="gramEnd"/>
      <w:r>
        <w:rPr>
          <w:rFonts w:ascii="Arial" w:hAnsi="Arial" w:cs="Arial"/>
          <w:sz w:val="22"/>
          <w:szCs w:val="22"/>
          <w:u w:val="single"/>
        </w:rPr>
        <w:t>: newspaper of general circulation: Internet Web site</w:t>
      </w:r>
    </w:p>
    <w:p w:rsidR="008E1906" w:rsidRPr="00535976" w:rsidRDefault="008E1906" w:rsidP="008E1906">
      <w:pPr>
        <w:jc w:val="both"/>
        <w:rPr>
          <w:rFonts w:ascii="Arial" w:hAnsi="Arial" w:cs="Arial"/>
          <w:sz w:val="22"/>
          <w:szCs w:val="22"/>
          <w:u w:val="single"/>
        </w:rPr>
      </w:pPr>
    </w:p>
    <w:p w:rsidR="008E1906" w:rsidRPr="00535976" w:rsidRDefault="008E1906" w:rsidP="008E1906">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Watch</w:t>
      </w:r>
    </w:p>
    <w:p w:rsidR="008E1906" w:rsidRPr="00535976" w:rsidRDefault="008E1906" w:rsidP="008E1906">
      <w:pPr>
        <w:jc w:val="both"/>
        <w:rPr>
          <w:rFonts w:ascii="Arial" w:hAnsi="Arial" w:cs="Arial"/>
          <w:sz w:val="22"/>
          <w:szCs w:val="22"/>
        </w:rPr>
      </w:pPr>
    </w:p>
    <w:p w:rsidR="008E1906" w:rsidRDefault="008E1906" w:rsidP="006924C4">
      <w:pPr>
        <w:jc w:val="both"/>
        <w:rPr>
          <w:rFonts w:ascii="Arial" w:hAnsi="Arial" w:cs="Arial"/>
          <w:sz w:val="22"/>
          <w:szCs w:val="22"/>
        </w:rPr>
      </w:pPr>
      <w:r w:rsidRPr="00535976">
        <w:rPr>
          <w:rFonts w:ascii="Arial" w:hAnsi="Arial" w:cs="Arial"/>
          <w:sz w:val="22"/>
          <w:szCs w:val="22"/>
        </w:rPr>
        <w:t xml:space="preserve">Discussion:  This bill would </w:t>
      </w:r>
      <w:r>
        <w:rPr>
          <w:rFonts w:ascii="Arial" w:hAnsi="Arial" w:cs="Arial"/>
          <w:sz w:val="22"/>
          <w:szCs w:val="22"/>
        </w:rPr>
        <w:t>allow provide that a newspaper that is available on an Internet Web site may qualify as a newspaper of general circulation.  This bill was provided to attendees for information purposes due to election official</w:t>
      </w:r>
      <w:r w:rsidR="00166EDA">
        <w:rPr>
          <w:rFonts w:ascii="Arial" w:hAnsi="Arial" w:cs="Arial"/>
          <w:sz w:val="22"/>
          <w:szCs w:val="22"/>
        </w:rPr>
        <w:t>’</w:t>
      </w:r>
      <w:r>
        <w:rPr>
          <w:rFonts w:ascii="Arial" w:hAnsi="Arial" w:cs="Arial"/>
          <w:sz w:val="22"/>
          <w:szCs w:val="22"/>
        </w:rPr>
        <w:t>s various publication obligations.</w:t>
      </w:r>
    </w:p>
    <w:p w:rsidR="008E1906" w:rsidRDefault="008E1906" w:rsidP="006924C4">
      <w:pPr>
        <w:jc w:val="both"/>
        <w:rPr>
          <w:rFonts w:ascii="Arial" w:hAnsi="Arial" w:cs="Arial"/>
          <w:sz w:val="22"/>
          <w:szCs w:val="22"/>
        </w:rPr>
      </w:pPr>
    </w:p>
    <w:p w:rsidR="008E1906" w:rsidRPr="00535976" w:rsidRDefault="008E1906" w:rsidP="008E1906">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sidR="004E33BE">
        <w:rPr>
          <w:rFonts w:ascii="Arial" w:hAnsi="Arial" w:cs="Arial"/>
          <w:sz w:val="22"/>
          <w:szCs w:val="22"/>
          <w:u w:val="single"/>
        </w:rPr>
        <w:t>813</w:t>
      </w:r>
      <w:r w:rsidRPr="00535976">
        <w:rPr>
          <w:rFonts w:ascii="Arial" w:hAnsi="Arial" w:cs="Arial"/>
          <w:sz w:val="22"/>
          <w:szCs w:val="22"/>
          <w:u w:val="single"/>
        </w:rPr>
        <w:t xml:space="preserve"> (</w:t>
      </w:r>
      <w:r w:rsidR="004E33BE">
        <w:rPr>
          <w:rFonts w:ascii="Arial" w:hAnsi="Arial" w:cs="Arial"/>
          <w:sz w:val="22"/>
          <w:szCs w:val="22"/>
          <w:u w:val="single"/>
        </w:rPr>
        <w:t>Melendez</w:t>
      </w:r>
      <w:r w:rsidR="003E5809">
        <w:rPr>
          <w:rFonts w:ascii="Arial" w:hAnsi="Arial" w:cs="Arial"/>
          <w:sz w:val="22"/>
          <w:szCs w:val="22"/>
          <w:u w:val="single"/>
        </w:rPr>
        <w:t xml:space="preserve">) </w:t>
      </w:r>
      <w:r w:rsidR="004E33BE">
        <w:rPr>
          <w:rFonts w:ascii="Arial" w:hAnsi="Arial" w:cs="Arial"/>
          <w:sz w:val="22"/>
          <w:szCs w:val="22"/>
          <w:u w:val="single"/>
        </w:rPr>
        <w:t>Election recounts</w:t>
      </w:r>
    </w:p>
    <w:p w:rsidR="008E1906" w:rsidRPr="00535976" w:rsidRDefault="008E1906" w:rsidP="008E1906">
      <w:pPr>
        <w:jc w:val="both"/>
        <w:rPr>
          <w:rFonts w:ascii="Arial" w:hAnsi="Arial" w:cs="Arial"/>
          <w:sz w:val="22"/>
          <w:szCs w:val="22"/>
          <w:u w:val="single"/>
        </w:rPr>
      </w:pPr>
    </w:p>
    <w:p w:rsidR="008E1906" w:rsidRPr="00535976" w:rsidRDefault="008E1906" w:rsidP="008E1906">
      <w:pPr>
        <w:jc w:val="both"/>
        <w:rPr>
          <w:rFonts w:ascii="Arial" w:hAnsi="Arial" w:cs="Arial"/>
          <w:sz w:val="22"/>
          <w:szCs w:val="22"/>
        </w:rPr>
      </w:pPr>
      <w:r w:rsidRPr="00535976">
        <w:rPr>
          <w:rFonts w:ascii="Arial" w:hAnsi="Arial" w:cs="Arial"/>
          <w:sz w:val="22"/>
          <w:szCs w:val="22"/>
        </w:rPr>
        <w:t xml:space="preserve">Position:  </w:t>
      </w:r>
      <w:r w:rsidR="004E33BE">
        <w:rPr>
          <w:rFonts w:ascii="Arial" w:hAnsi="Arial" w:cs="Arial"/>
          <w:sz w:val="22"/>
          <w:szCs w:val="22"/>
        </w:rPr>
        <w:t>Watch</w:t>
      </w:r>
    </w:p>
    <w:p w:rsidR="008E1906" w:rsidRPr="00535976" w:rsidRDefault="008E1906" w:rsidP="008E1906">
      <w:pPr>
        <w:jc w:val="both"/>
        <w:rPr>
          <w:rFonts w:ascii="Arial" w:hAnsi="Arial" w:cs="Arial"/>
          <w:sz w:val="22"/>
          <w:szCs w:val="22"/>
        </w:rPr>
      </w:pPr>
    </w:p>
    <w:p w:rsidR="008E1906" w:rsidRDefault="008E1906" w:rsidP="008E1906">
      <w:pPr>
        <w:jc w:val="both"/>
        <w:rPr>
          <w:rFonts w:ascii="Arial" w:hAnsi="Arial" w:cs="Arial"/>
          <w:sz w:val="22"/>
          <w:szCs w:val="22"/>
        </w:rPr>
      </w:pPr>
      <w:r w:rsidRPr="00535976">
        <w:rPr>
          <w:rFonts w:ascii="Arial" w:hAnsi="Arial" w:cs="Arial"/>
          <w:sz w:val="22"/>
          <w:szCs w:val="22"/>
        </w:rPr>
        <w:t xml:space="preserve">Discussion:  This </w:t>
      </w:r>
      <w:r w:rsidR="004E33BE">
        <w:rPr>
          <w:rFonts w:ascii="Arial" w:hAnsi="Arial" w:cs="Arial"/>
          <w:sz w:val="22"/>
          <w:szCs w:val="22"/>
        </w:rPr>
        <w:t>is a spot bill</w:t>
      </w:r>
      <w:r w:rsidRPr="00535976">
        <w:rPr>
          <w:rFonts w:ascii="Arial" w:hAnsi="Arial" w:cs="Arial"/>
          <w:sz w:val="22"/>
          <w:szCs w:val="22"/>
        </w:rPr>
        <w:t>.</w:t>
      </w:r>
    </w:p>
    <w:p w:rsidR="008E1906" w:rsidRDefault="008E1906" w:rsidP="008E1906">
      <w:pPr>
        <w:jc w:val="both"/>
        <w:rPr>
          <w:rFonts w:ascii="Arial" w:hAnsi="Arial" w:cs="Arial"/>
          <w:sz w:val="22"/>
          <w:szCs w:val="22"/>
        </w:rPr>
      </w:pPr>
    </w:p>
    <w:p w:rsidR="004E33BE" w:rsidRPr="00535976" w:rsidRDefault="004E33BE" w:rsidP="004E33BE">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sidR="00833E44">
        <w:rPr>
          <w:rFonts w:ascii="Arial" w:hAnsi="Arial" w:cs="Arial"/>
          <w:sz w:val="22"/>
          <w:szCs w:val="22"/>
          <w:u w:val="single"/>
        </w:rPr>
        <w:t>817</w:t>
      </w:r>
      <w:r w:rsidRPr="00535976">
        <w:rPr>
          <w:rFonts w:ascii="Arial" w:hAnsi="Arial" w:cs="Arial"/>
          <w:sz w:val="22"/>
          <w:szCs w:val="22"/>
          <w:u w:val="single"/>
        </w:rPr>
        <w:t xml:space="preserve"> (</w:t>
      </w:r>
      <w:proofErr w:type="spellStart"/>
      <w:r w:rsidR="00833E44">
        <w:rPr>
          <w:rFonts w:ascii="Arial" w:hAnsi="Arial" w:cs="Arial"/>
          <w:sz w:val="22"/>
          <w:szCs w:val="22"/>
          <w:u w:val="single"/>
        </w:rPr>
        <w:t>Bonta</w:t>
      </w:r>
      <w:proofErr w:type="spellEnd"/>
      <w:r w:rsidR="003E5809">
        <w:rPr>
          <w:rFonts w:ascii="Arial" w:hAnsi="Arial" w:cs="Arial"/>
          <w:sz w:val="22"/>
          <w:szCs w:val="22"/>
          <w:u w:val="single"/>
        </w:rPr>
        <w:t xml:space="preserve">) </w:t>
      </w:r>
      <w:r w:rsidR="00833E44">
        <w:rPr>
          <w:rFonts w:ascii="Arial" w:hAnsi="Arial" w:cs="Arial"/>
          <w:sz w:val="22"/>
          <w:szCs w:val="22"/>
          <w:u w:val="single"/>
        </w:rPr>
        <w:t>Election officials</w:t>
      </w:r>
    </w:p>
    <w:p w:rsidR="004E33BE" w:rsidRPr="00535976" w:rsidRDefault="004E33BE" w:rsidP="004E33BE">
      <w:pPr>
        <w:jc w:val="both"/>
        <w:rPr>
          <w:rFonts w:ascii="Arial" w:hAnsi="Arial" w:cs="Arial"/>
          <w:sz w:val="22"/>
          <w:szCs w:val="22"/>
          <w:u w:val="single"/>
        </w:rPr>
      </w:pPr>
    </w:p>
    <w:p w:rsidR="004E33BE" w:rsidRPr="00535976" w:rsidRDefault="004E33BE" w:rsidP="004E33BE">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Support</w:t>
      </w:r>
    </w:p>
    <w:p w:rsidR="004E33BE" w:rsidRPr="00535976" w:rsidRDefault="004E33BE" w:rsidP="004E33BE">
      <w:pPr>
        <w:jc w:val="both"/>
        <w:rPr>
          <w:rFonts w:ascii="Arial" w:hAnsi="Arial" w:cs="Arial"/>
          <w:sz w:val="22"/>
          <w:szCs w:val="22"/>
        </w:rPr>
      </w:pPr>
    </w:p>
    <w:p w:rsidR="004E33BE" w:rsidRDefault="004E33BE" w:rsidP="004E33BE">
      <w:pPr>
        <w:jc w:val="both"/>
        <w:rPr>
          <w:rFonts w:ascii="Arial" w:hAnsi="Arial" w:cs="Arial"/>
          <w:sz w:val="22"/>
          <w:szCs w:val="22"/>
        </w:rPr>
      </w:pPr>
      <w:r w:rsidRPr="00535976">
        <w:rPr>
          <w:rFonts w:ascii="Arial" w:hAnsi="Arial" w:cs="Arial"/>
          <w:sz w:val="22"/>
          <w:szCs w:val="22"/>
        </w:rPr>
        <w:t xml:space="preserve">Discussion:  This bill would </w:t>
      </w:r>
      <w:r w:rsidR="00833E44">
        <w:rPr>
          <w:rFonts w:ascii="Arial" w:hAnsi="Arial" w:cs="Arial"/>
          <w:sz w:val="22"/>
          <w:szCs w:val="22"/>
        </w:rPr>
        <w:t>authorize an elections official to appoint a person who is a lawful permanent resident of the United States and who is otherwise eligible to vote, except for his/her lack of United States citizenship to serve as a deputy registrar of voters or precinct board member</w:t>
      </w:r>
      <w:r w:rsidRPr="00535976">
        <w:rPr>
          <w:rFonts w:ascii="Arial" w:hAnsi="Arial" w:cs="Arial"/>
          <w:sz w:val="22"/>
          <w:szCs w:val="22"/>
        </w:rPr>
        <w:t>.</w:t>
      </w:r>
    </w:p>
    <w:p w:rsidR="00833E44" w:rsidRDefault="00833E44" w:rsidP="004E33BE">
      <w:pPr>
        <w:jc w:val="both"/>
        <w:rPr>
          <w:rFonts w:ascii="Arial" w:hAnsi="Arial" w:cs="Arial"/>
          <w:sz w:val="22"/>
          <w:szCs w:val="22"/>
        </w:rPr>
      </w:pPr>
    </w:p>
    <w:p w:rsidR="00B41296" w:rsidRPr="00856CB6" w:rsidRDefault="00833E44" w:rsidP="00B41296">
      <w:pPr>
        <w:pStyle w:val="PlainText"/>
        <w:rPr>
          <w:rFonts w:ascii="Arial" w:hAnsi="Arial" w:cs="Arial"/>
          <w:szCs w:val="22"/>
        </w:rPr>
      </w:pPr>
      <w:r>
        <w:rPr>
          <w:rFonts w:ascii="Arial" w:hAnsi="Arial" w:cs="Arial"/>
          <w:szCs w:val="22"/>
        </w:rPr>
        <w:t xml:space="preserve">Deanna Kitamura from </w:t>
      </w:r>
      <w:r w:rsidR="00B41296">
        <w:rPr>
          <w:rFonts w:ascii="Arial" w:hAnsi="Arial" w:cs="Arial"/>
          <w:szCs w:val="22"/>
        </w:rPr>
        <w:t>the Asian Pacific American Legal Center (APALC) spoke at the January CACEO meeting and introduced this bill in concept.  At that meeting</w:t>
      </w:r>
      <w:r w:rsidR="006F6F23">
        <w:rPr>
          <w:rFonts w:ascii="Arial" w:hAnsi="Arial" w:cs="Arial"/>
          <w:szCs w:val="22"/>
        </w:rPr>
        <w:t>,</w:t>
      </w:r>
      <w:r w:rsidR="00B41296">
        <w:rPr>
          <w:rFonts w:ascii="Arial" w:hAnsi="Arial" w:cs="Arial"/>
          <w:szCs w:val="22"/>
        </w:rPr>
        <w:t xml:space="preserve"> Ms. Kitamura </w:t>
      </w:r>
      <w:r w:rsidR="00B41296" w:rsidRPr="00856CB6">
        <w:rPr>
          <w:rFonts w:ascii="Arial" w:hAnsi="Arial" w:cs="Arial"/>
          <w:szCs w:val="22"/>
        </w:rPr>
        <w:t>introduced a bill concept that would (1) allow counties to recruit up to five lawful permanent residents (LPRs) as poll workers per precinct and (2) allow counties to appoint LPRs as deputy registrars.</w:t>
      </w:r>
    </w:p>
    <w:p w:rsidR="00B41296" w:rsidRPr="00856CB6" w:rsidRDefault="00B41296" w:rsidP="00B41296">
      <w:pPr>
        <w:pStyle w:val="PlainText"/>
        <w:tabs>
          <w:tab w:val="left" w:pos="1530"/>
        </w:tabs>
        <w:rPr>
          <w:rFonts w:ascii="Arial" w:hAnsi="Arial" w:cs="Arial"/>
          <w:szCs w:val="22"/>
        </w:rPr>
      </w:pPr>
      <w:r w:rsidRPr="00856CB6">
        <w:rPr>
          <w:rFonts w:ascii="Arial" w:hAnsi="Arial" w:cs="Arial"/>
          <w:szCs w:val="22"/>
        </w:rPr>
        <w:tab/>
      </w:r>
    </w:p>
    <w:p w:rsidR="00B41296" w:rsidRPr="00856CB6" w:rsidRDefault="00380D33" w:rsidP="00B41296">
      <w:pPr>
        <w:pStyle w:val="PlainText"/>
        <w:rPr>
          <w:rFonts w:ascii="Arial" w:hAnsi="Arial" w:cs="Arial"/>
          <w:szCs w:val="22"/>
        </w:rPr>
      </w:pPr>
      <w:r>
        <w:rPr>
          <w:rFonts w:ascii="Arial" w:hAnsi="Arial" w:cs="Arial"/>
          <w:szCs w:val="22"/>
        </w:rPr>
        <w:t xml:space="preserve">Ms. Kitamura </w:t>
      </w:r>
      <w:r w:rsidR="00B41296" w:rsidRPr="00856CB6">
        <w:rPr>
          <w:rFonts w:ascii="Arial" w:hAnsi="Arial" w:cs="Arial"/>
          <w:szCs w:val="22"/>
        </w:rPr>
        <w:t xml:space="preserve">gave detailed reasons that this bill would be beneficial to election officials related to </w:t>
      </w:r>
      <w:proofErr w:type="spellStart"/>
      <w:r w:rsidR="00B41296" w:rsidRPr="00856CB6">
        <w:rPr>
          <w:rFonts w:ascii="Arial" w:hAnsi="Arial" w:cs="Arial"/>
          <w:szCs w:val="22"/>
        </w:rPr>
        <w:t>pollworker</w:t>
      </w:r>
      <w:proofErr w:type="spellEnd"/>
      <w:r w:rsidR="00B41296" w:rsidRPr="00856CB6">
        <w:rPr>
          <w:rFonts w:ascii="Arial" w:hAnsi="Arial" w:cs="Arial"/>
          <w:szCs w:val="22"/>
        </w:rPr>
        <w:t xml:space="preserve"> recruitment.  Generally</w:t>
      </w:r>
      <w:proofErr w:type="gramStart"/>
      <w:r w:rsidR="006F6F23">
        <w:rPr>
          <w:rFonts w:ascii="Arial" w:hAnsi="Arial" w:cs="Arial"/>
          <w:szCs w:val="22"/>
        </w:rPr>
        <w:t xml:space="preserve">, </w:t>
      </w:r>
      <w:r w:rsidR="00B41296" w:rsidRPr="00856CB6">
        <w:rPr>
          <w:rFonts w:ascii="Arial" w:hAnsi="Arial" w:cs="Arial"/>
          <w:szCs w:val="22"/>
        </w:rPr>
        <w:t xml:space="preserve"> they</w:t>
      </w:r>
      <w:proofErr w:type="gramEnd"/>
      <w:r w:rsidR="00B41296" w:rsidRPr="00856CB6">
        <w:rPr>
          <w:rFonts w:ascii="Arial" w:hAnsi="Arial" w:cs="Arial"/>
          <w:szCs w:val="22"/>
        </w:rPr>
        <w:t xml:space="preserve"> were that Federal and State law require counties to provide language assistance at poll sites when certain racial/ethnic communities reach a threshold number.  Experience has shown that recruiting these </w:t>
      </w:r>
      <w:proofErr w:type="spellStart"/>
      <w:r w:rsidR="00B41296" w:rsidRPr="00856CB6">
        <w:rPr>
          <w:rFonts w:ascii="Arial" w:hAnsi="Arial" w:cs="Arial"/>
          <w:szCs w:val="22"/>
        </w:rPr>
        <w:t>pollworkers</w:t>
      </w:r>
      <w:proofErr w:type="spellEnd"/>
      <w:r w:rsidR="00B41296" w:rsidRPr="00856CB6">
        <w:rPr>
          <w:rFonts w:ascii="Arial" w:hAnsi="Arial" w:cs="Arial"/>
          <w:szCs w:val="22"/>
        </w:rPr>
        <w:t xml:space="preserve"> is particularly challenging.   The bill concept would potentially open up a large pool of </w:t>
      </w:r>
      <w:proofErr w:type="spellStart"/>
      <w:r w:rsidR="00B41296" w:rsidRPr="00856CB6">
        <w:rPr>
          <w:rFonts w:ascii="Arial" w:hAnsi="Arial" w:cs="Arial"/>
          <w:szCs w:val="22"/>
        </w:rPr>
        <w:t>pollworkers</w:t>
      </w:r>
      <w:proofErr w:type="spellEnd"/>
      <w:r w:rsidR="00B41296" w:rsidRPr="00856CB6">
        <w:rPr>
          <w:rFonts w:ascii="Arial" w:hAnsi="Arial" w:cs="Arial"/>
          <w:szCs w:val="22"/>
        </w:rPr>
        <w:t xml:space="preserve"> to address this challenge since current law limits poll worker opportunities to registered voters (who must be citizens). </w:t>
      </w:r>
    </w:p>
    <w:p w:rsidR="00B41296" w:rsidRPr="00856CB6" w:rsidRDefault="00B41296" w:rsidP="00B41296">
      <w:pPr>
        <w:pStyle w:val="PlainText"/>
        <w:rPr>
          <w:rFonts w:ascii="Arial" w:hAnsi="Arial" w:cs="Arial"/>
          <w:szCs w:val="22"/>
        </w:rPr>
      </w:pPr>
    </w:p>
    <w:p w:rsidR="00B41296" w:rsidRPr="00856CB6" w:rsidRDefault="00B41296" w:rsidP="00B41296">
      <w:pPr>
        <w:pStyle w:val="PlainText"/>
        <w:rPr>
          <w:rFonts w:ascii="Arial" w:hAnsi="Arial" w:cs="Arial"/>
          <w:szCs w:val="22"/>
        </w:rPr>
      </w:pPr>
      <w:r w:rsidRPr="00856CB6">
        <w:rPr>
          <w:rFonts w:ascii="Arial" w:hAnsi="Arial" w:cs="Arial"/>
          <w:szCs w:val="22"/>
        </w:rPr>
        <w:t xml:space="preserve">Attendees had some concerns related to push back by those who may object to non-citizens handling ballots. Also, it appears that the bill would allow all </w:t>
      </w:r>
      <w:proofErr w:type="spellStart"/>
      <w:r w:rsidRPr="00856CB6">
        <w:rPr>
          <w:rFonts w:ascii="Arial" w:hAnsi="Arial" w:cs="Arial"/>
          <w:szCs w:val="22"/>
        </w:rPr>
        <w:t>pollworkers</w:t>
      </w:r>
      <w:proofErr w:type="spellEnd"/>
      <w:r w:rsidRPr="00856CB6">
        <w:rPr>
          <w:rFonts w:ascii="Arial" w:hAnsi="Arial" w:cs="Arial"/>
          <w:szCs w:val="22"/>
        </w:rPr>
        <w:t xml:space="preserve"> on a precinct board to be LPRs.  Some attendees would prefer that at least some citizens staff each poll place.</w:t>
      </w:r>
    </w:p>
    <w:p w:rsidR="00B41296" w:rsidRPr="00856CB6" w:rsidRDefault="00B41296" w:rsidP="00B41296">
      <w:pPr>
        <w:pStyle w:val="PlainText"/>
        <w:rPr>
          <w:rFonts w:ascii="Arial" w:hAnsi="Arial" w:cs="Arial"/>
          <w:szCs w:val="22"/>
        </w:rPr>
      </w:pPr>
    </w:p>
    <w:p w:rsidR="00856CB6" w:rsidRDefault="006F6F23" w:rsidP="00B41296">
      <w:pPr>
        <w:pStyle w:val="PlainText"/>
        <w:rPr>
          <w:rFonts w:ascii="Arial" w:hAnsi="Arial" w:cs="Arial"/>
          <w:szCs w:val="22"/>
        </w:rPr>
      </w:pPr>
      <w:r>
        <w:rPr>
          <w:rFonts w:ascii="Arial" w:hAnsi="Arial" w:cs="Arial"/>
          <w:szCs w:val="22"/>
        </w:rPr>
        <w:t>At that meeting, a</w:t>
      </w:r>
      <w:r w:rsidR="00B41296" w:rsidRPr="00856CB6">
        <w:rPr>
          <w:rFonts w:ascii="Arial" w:hAnsi="Arial" w:cs="Arial"/>
          <w:szCs w:val="22"/>
        </w:rPr>
        <w:t>ttendees were interested in following the bill concept as it progresses. Attendees voted to support the concept in general.</w:t>
      </w:r>
    </w:p>
    <w:p w:rsidR="00856CB6" w:rsidRDefault="00856CB6" w:rsidP="00B41296">
      <w:pPr>
        <w:pStyle w:val="PlainText"/>
        <w:rPr>
          <w:rFonts w:ascii="Arial" w:hAnsi="Arial" w:cs="Arial"/>
          <w:szCs w:val="22"/>
        </w:rPr>
      </w:pPr>
    </w:p>
    <w:p w:rsidR="00B41296" w:rsidRPr="00856CB6" w:rsidRDefault="00856CB6" w:rsidP="00B41296">
      <w:pPr>
        <w:pStyle w:val="PlainText"/>
        <w:rPr>
          <w:rFonts w:ascii="Arial" w:hAnsi="Arial" w:cs="Arial"/>
          <w:szCs w:val="22"/>
        </w:rPr>
      </w:pPr>
      <w:r>
        <w:rPr>
          <w:rFonts w:ascii="Arial" w:hAnsi="Arial" w:cs="Arial"/>
          <w:szCs w:val="22"/>
        </w:rPr>
        <w:t xml:space="preserve">At this meeting, Ms. Kitamura presented the concept from January in bill form (AB 817) as described above.  Some attendees voiced (or re-voiced) their support of the bill based on provisions in it that would provide an expanded pool of </w:t>
      </w:r>
      <w:proofErr w:type="spellStart"/>
      <w:r>
        <w:rPr>
          <w:rFonts w:ascii="Arial" w:hAnsi="Arial" w:cs="Arial"/>
          <w:szCs w:val="22"/>
        </w:rPr>
        <w:t>pollworkers</w:t>
      </w:r>
      <w:proofErr w:type="spellEnd"/>
      <w:r>
        <w:rPr>
          <w:rFonts w:ascii="Arial" w:hAnsi="Arial" w:cs="Arial"/>
          <w:szCs w:val="22"/>
        </w:rPr>
        <w:t xml:space="preserve"> in a much needed area (multi-lingual </w:t>
      </w:r>
      <w:proofErr w:type="spellStart"/>
      <w:r>
        <w:rPr>
          <w:rFonts w:ascii="Arial" w:hAnsi="Arial" w:cs="Arial"/>
          <w:szCs w:val="22"/>
        </w:rPr>
        <w:t>pollworkers</w:t>
      </w:r>
      <w:proofErr w:type="spellEnd"/>
      <w:r>
        <w:rPr>
          <w:rFonts w:ascii="Arial" w:hAnsi="Arial" w:cs="Arial"/>
          <w:szCs w:val="22"/>
        </w:rPr>
        <w:t xml:space="preserve">) and that </w:t>
      </w:r>
      <w:r w:rsidR="006F6F23">
        <w:rPr>
          <w:rFonts w:ascii="Arial" w:hAnsi="Arial" w:cs="Arial"/>
          <w:szCs w:val="22"/>
        </w:rPr>
        <w:t>– within the bill – there is an</w:t>
      </w:r>
      <w:r>
        <w:rPr>
          <w:rFonts w:ascii="Arial" w:hAnsi="Arial" w:cs="Arial"/>
          <w:szCs w:val="22"/>
        </w:rPr>
        <w:t xml:space="preserve"> ability to appoint LPR </w:t>
      </w:r>
      <w:proofErr w:type="spellStart"/>
      <w:r>
        <w:rPr>
          <w:rFonts w:ascii="Arial" w:hAnsi="Arial" w:cs="Arial"/>
          <w:szCs w:val="22"/>
        </w:rPr>
        <w:t>pollworkers</w:t>
      </w:r>
      <w:proofErr w:type="spellEnd"/>
      <w:r>
        <w:rPr>
          <w:rFonts w:ascii="Arial" w:hAnsi="Arial" w:cs="Arial"/>
          <w:szCs w:val="22"/>
        </w:rPr>
        <w:t xml:space="preserve"> </w:t>
      </w:r>
      <w:r w:rsidR="006F6F23">
        <w:rPr>
          <w:rFonts w:ascii="Arial" w:hAnsi="Arial" w:cs="Arial"/>
          <w:szCs w:val="22"/>
        </w:rPr>
        <w:t>only</w:t>
      </w:r>
      <w:r>
        <w:rPr>
          <w:rFonts w:ascii="Arial" w:hAnsi="Arial" w:cs="Arial"/>
          <w:szCs w:val="22"/>
        </w:rPr>
        <w:t xml:space="preserve"> at the discretion of local election officials.  Other attendees re-voiced their concerns about the bill related to push back by those who may object to non-citizens being placed as </w:t>
      </w:r>
      <w:proofErr w:type="spellStart"/>
      <w:r>
        <w:rPr>
          <w:rFonts w:ascii="Arial" w:hAnsi="Arial" w:cs="Arial"/>
          <w:szCs w:val="22"/>
        </w:rPr>
        <w:t>pollworkers</w:t>
      </w:r>
      <w:proofErr w:type="spellEnd"/>
      <w:r>
        <w:rPr>
          <w:rFonts w:ascii="Arial" w:hAnsi="Arial" w:cs="Arial"/>
          <w:szCs w:val="22"/>
        </w:rPr>
        <w:t>.</w:t>
      </w:r>
    </w:p>
    <w:p w:rsidR="004E33BE" w:rsidRDefault="00B41296" w:rsidP="004E33BE">
      <w:pPr>
        <w:jc w:val="both"/>
        <w:rPr>
          <w:rFonts w:ascii="Arial" w:hAnsi="Arial" w:cs="Arial"/>
          <w:sz w:val="22"/>
          <w:szCs w:val="22"/>
        </w:rPr>
      </w:pPr>
      <w:r>
        <w:rPr>
          <w:rFonts w:ascii="Arial" w:hAnsi="Arial" w:cs="Arial"/>
          <w:sz w:val="22"/>
          <w:szCs w:val="22"/>
        </w:rPr>
        <w:t xml:space="preserve">  </w:t>
      </w:r>
    </w:p>
    <w:p w:rsidR="004E33BE" w:rsidRDefault="004E33BE" w:rsidP="004E33BE">
      <w:pPr>
        <w:jc w:val="both"/>
        <w:rPr>
          <w:rFonts w:ascii="Arial" w:hAnsi="Arial" w:cs="Arial"/>
          <w:sz w:val="22"/>
        </w:rPr>
      </w:pPr>
      <w:proofErr w:type="gramStart"/>
      <w:r>
        <w:rPr>
          <w:rFonts w:ascii="Arial" w:hAnsi="Arial"/>
          <w:sz w:val="22"/>
        </w:rPr>
        <w:t xml:space="preserve">Motion to support by </w:t>
      </w:r>
      <w:r w:rsidR="00856CB6">
        <w:rPr>
          <w:rFonts w:ascii="Arial" w:hAnsi="Arial" w:cs="Arial"/>
          <w:sz w:val="22"/>
        </w:rPr>
        <w:t>Tim McNamara</w:t>
      </w:r>
      <w:r>
        <w:rPr>
          <w:rFonts w:ascii="Arial" w:hAnsi="Arial" w:cs="Arial"/>
          <w:sz w:val="22"/>
        </w:rPr>
        <w:t>.</w:t>
      </w:r>
      <w:proofErr w:type="gramEnd"/>
      <w:r>
        <w:rPr>
          <w:rFonts w:ascii="Arial" w:hAnsi="Arial" w:cs="Arial"/>
          <w:sz w:val="22"/>
        </w:rPr>
        <w:t xml:space="preserve">  </w:t>
      </w:r>
      <w:r w:rsidR="00856CB6">
        <w:rPr>
          <w:rFonts w:ascii="Arial" w:hAnsi="Arial" w:cs="Arial"/>
          <w:sz w:val="22"/>
        </w:rPr>
        <w:t>Michael Vu seconds motion</w:t>
      </w:r>
      <w:r>
        <w:rPr>
          <w:rFonts w:ascii="Arial" w:hAnsi="Arial" w:cs="Arial"/>
          <w:sz w:val="22"/>
        </w:rPr>
        <w:t>.  Motion carries.</w:t>
      </w:r>
      <w:r w:rsidR="00856CB6">
        <w:rPr>
          <w:rFonts w:ascii="Arial" w:hAnsi="Arial" w:cs="Arial"/>
          <w:sz w:val="22"/>
        </w:rPr>
        <w:t xml:space="preserve">  (Note:  the vote was 10-5 in favor, one vote per county.)</w:t>
      </w:r>
    </w:p>
    <w:p w:rsidR="0018262C" w:rsidRDefault="0018262C" w:rsidP="0018262C">
      <w:pPr>
        <w:jc w:val="both"/>
        <w:rPr>
          <w:rFonts w:ascii="Arial" w:hAnsi="Arial" w:cs="Arial"/>
          <w:sz w:val="22"/>
          <w:szCs w:val="22"/>
        </w:rPr>
      </w:pPr>
    </w:p>
    <w:p w:rsidR="00626A48" w:rsidRPr="00535976" w:rsidRDefault="00626A48" w:rsidP="00626A48">
      <w:pPr>
        <w:jc w:val="both"/>
        <w:rPr>
          <w:rFonts w:ascii="Arial" w:hAnsi="Arial" w:cs="Arial"/>
          <w:sz w:val="22"/>
          <w:szCs w:val="22"/>
          <w:u w:val="single"/>
        </w:rPr>
      </w:pPr>
      <w:r>
        <w:rPr>
          <w:rFonts w:ascii="Arial" w:hAnsi="Arial" w:cs="Arial"/>
          <w:sz w:val="22"/>
          <w:szCs w:val="22"/>
          <w:u w:val="single"/>
        </w:rPr>
        <w:t>AB</w:t>
      </w:r>
      <w:r w:rsidRPr="00535976">
        <w:rPr>
          <w:rFonts w:ascii="Arial" w:hAnsi="Arial" w:cs="Arial"/>
          <w:sz w:val="22"/>
          <w:szCs w:val="22"/>
          <w:u w:val="single"/>
        </w:rPr>
        <w:t xml:space="preserve"> </w:t>
      </w:r>
      <w:r>
        <w:rPr>
          <w:rFonts w:ascii="Arial" w:hAnsi="Arial" w:cs="Arial"/>
          <w:sz w:val="22"/>
          <w:szCs w:val="22"/>
          <w:u w:val="single"/>
        </w:rPr>
        <w:t>829</w:t>
      </w:r>
      <w:r w:rsidRPr="00535976">
        <w:rPr>
          <w:rFonts w:ascii="Arial" w:hAnsi="Arial" w:cs="Arial"/>
          <w:sz w:val="22"/>
          <w:szCs w:val="22"/>
          <w:u w:val="single"/>
        </w:rPr>
        <w:t xml:space="preserve"> (</w:t>
      </w:r>
      <w:r>
        <w:rPr>
          <w:rFonts w:ascii="Arial" w:hAnsi="Arial" w:cs="Arial"/>
          <w:sz w:val="22"/>
          <w:szCs w:val="22"/>
          <w:u w:val="single"/>
        </w:rPr>
        <w:t>Fong</w:t>
      </w:r>
      <w:r w:rsidR="00FF0708">
        <w:rPr>
          <w:rFonts w:ascii="Arial" w:hAnsi="Arial" w:cs="Arial"/>
          <w:sz w:val="22"/>
          <w:szCs w:val="22"/>
          <w:u w:val="single"/>
        </w:rPr>
        <w:t xml:space="preserve">) </w:t>
      </w:r>
      <w:r>
        <w:rPr>
          <w:rFonts w:ascii="Arial" w:hAnsi="Arial" w:cs="Arial"/>
          <w:sz w:val="22"/>
          <w:szCs w:val="22"/>
          <w:u w:val="single"/>
        </w:rPr>
        <w:t>Election management systems</w:t>
      </w:r>
    </w:p>
    <w:p w:rsidR="00626A48" w:rsidRPr="00535976" w:rsidRDefault="00626A48" w:rsidP="00626A48">
      <w:pPr>
        <w:jc w:val="both"/>
        <w:rPr>
          <w:rFonts w:ascii="Arial" w:hAnsi="Arial" w:cs="Arial"/>
          <w:sz w:val="22"/>
          <w:szCs w:val="22"/>
          <w:u w:val="single"/>
        </w:rPr>
      </w:pPr>
    </w:p>
    <w:p w:rsidR="00626A48" w:rsidRPr="00535976" w:rsidRDefault="00626A48" w:rsidP="00626A48">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Support</w:t>
      </w:r>
    </w:p>
    <w:p w:rsidR="00626A48" w:rsidRPr="00535976" w:rsidRDefault="00626A48" w:rsidP="00626A48">
      <w:pPr>
        <w:jc w:val="both"/>
        <w:rPr>
          <w:rFonts w:ascii="Arial" w:hAnsi="Arial" w:cs="Arial"/>
          <w:sz w:val="22"/>
          <w:szCs w:val="22"/>
        </w:rPr>
      </w:pPr>
    </w:p>
    <w:p w:rsidR="00626A48" w:rsidRDefault="00626A48" w:rsidP="00626A48">
      <w:pPr>
        <w:jc w:val="both"/>
        <w:rPr>
          <w:rFonts w:ascii="Arial" w:hAnsi="Arial" w:cs="Arial"/>
          <w:sz w:val="22"/>
          <w:szCs w:val="22"/>
        </w:rPr>
      </w:pPr>
      <w:r w:rsidRPr="00535976">
        <w:rPr>
          <w:rFonts w:ascii="Arial" w:hAnsi="Arial" w:cs="Arial"/>
          <w:sz w:val="22"/>
          <w:szCs w:val="22"/>
        </w:rPr>
        <w:t>Discussion:  This bill would</w:t>
      </w:r>
      <w:r w:rsidR="001D1541">
        <w:rPr>
          <w:rFonts w:ascii="Arial" w:hAnsi="Arial" w:cs="Arial"/>
          <w:sz w:val="22"/>
          <w:szCs w:val="22"/>
        </w:rPr>
        <w:t xml:space="preserve"> require the vendor of an election management system (EMS) to cause the source code of the EMS to be deposited in an approved escrow facility; require the SOS to adopt regulations implementing this requirement; provide SOS reasonable access to the escrowed materials; and authorize the SOS to seek injunctive relief to implement these requirements.</w:t>
      </w:r>
    </w:p>
    <w:p w:rsidR="00626A48" w:rsidRDefault="00626A48" w:rsidP="00626A48">
      <w:pPr>
        <w:jc w:val="both"/>
        <w:rPr>
          <w:rFonts w:ascii="Arial" w:hAnsi="Arial" w:cs="Arial"/>
          <w:sz w:val="22"/>
          <w:szCs w:val="22"/>
        </w:rPr>
      </w:pPr>
    </w:p>
    <w:p w:rsidR="00626A48" w:rsidRDefault="00626A48" w:rsidP="00626A48">
      <w:pPr>
        <w:jc w:val="both"/>
        <w:rPr>
          <w:rFonts w:ascii="Arial" w:hAnsi="Arial" w:cs="Arial"/>
          <w:sz w:val="22"/>
        </w:rPr>
      </w:pPr>
      <w:proofErr w:type="gramStart"/>
      <w:r>
        <w:rPr>
          <w:rFonts w:ascii="Arial" w:hAnsi="Arial"/>
          <w:sz w:val="22"/>
        </w:rPr>
        <w:t xml:space="preserve">Motion to support by </w:t>
      </w:r>
      <w:proofErr w:type="spellStart"/>
      <w:r w:rsidR="001D1541">
        <w:rPr>
          <w:rFonts w:ascii="Arial" w:hAnsi="Arial" w:cs="Arial"/>
          <w:sz w:val="22"/>
        </w:rPr>
        <w:t>Autstin</w:t>
      </w:r>
      <w:proofErr w:type="spellEnd"/>
      <w:r w:rsidR="001D1541">
        <w:rPr>
          <w:rFonts w:ascii="Arial" w:hAnsi="Arial" w:cs="Arial"/>
          <w:sz w:val="22"/>
        </w:rPr>
        <w:t xml:space="preserve"> Erdman</w:t>
      </w:r>
      <w:r>
        <w:rPr>
          <w:rFonts w:ascii="Arial" w:hAnsi="Arial" w:cs="Arial"/>
          <w:sz w:val="22"/>
        </w:rPr>
        <w:t>.</w:t>
      </w:r>
      <w:proofErr w:type="gramEnd"/>
      <w:r>
        <w:rPr>
          <w:rFonts w:ascii="Arial" w:hAnsi="Arial" w:cs="Arial"/>
          <w:sz w:val="22"/>
        </w:rPr>
        <w:t xml:space="preserve">  </w:t>
      </w:r>
      <w:r w:rsidR="001D1541">
        <w:rPr>
          <w:rFonts w:ascii="Arial" w:hAnsi="Arial" w:cs="Arial"/>
          <w:sz w:val="22"/>
        </w:rPr>
        <w:t>Greg Diaz</w:t>
      </w:r>
      <w:r>
        <w:rPr>
          <w:rFonts w:ascii="Arial" w:hAnsi="Arial" w:cs="Arial"/>
          <w:sz w:val="22"/>
        </w:rPr>
        <w:t xml:space="preserve"> seconds motion.  Motion carries.  </w:t>
      </w:r>
    </w:p>
    <w:p w:rsidR="001F6F38" w:rsidRDefault="001F6F38" w:rsidP="001F6F38">
      <w:pPr>
        <w:jc w:val="both"/>
        <w:rPr>
          <w:rFonts w:ascii="Arial" w:hAnsi="Arial" w:cs="Arial"/>
          <w:sz w:val="22"/>
        </w:rPr>
      </w:pPr>
    </w:p>
    <w:p w:rsidR="00A62250" w:rsidRPr="00D04AD4" w:rsidRDefault="00157E5D" w:rsidP="00A62250">
      <w:pPr>
        <w:jc w:val="both"/>
        <w:rPr>
          <w:rFonts w:ascii="Arial" w:hAnsi="Arial" w:cs="Arial"/>
          <w:sz w:val="22"/>
          <w:szCs w:val="22"/>
          <w:u w:val="single"/>
        </w:rPr>
      </w:pPr>
      <w:r w:rsidRPr="00D04AD4">
        <w:rPr>
          <w:rFonts w:ascii="Arial" w:hAnsi="Arial" w:cs="Arial"/>
          <w:sz w:val="22"/>
          <w:szCs w:val="22"/>
          <w:u w:val="single"/>
        </w:rPr>
        <w:t>A</w:t>
      </w:r>
      <w:r w:rsidR="00A62250" w:rsidRPr="00D04AD4">
        <w:rPr>
          <w:rFonts w:ascii="Arial" w:hAnsi="Arial" w:cs="Arial"/>
          <w:sz w:val="22"/>
          <w:szCs w:val="22"/>
          <w:u w:val="single"/>
        </w:rPr>
        <w:t xml:space="preserve">B </w:t>
      </w:r>
      <w:r w:rsidRPr="00D04AD4">
        <w:rPr>
          <w:rFonts w:ascii="Arial" w:hAnsi="Arial" w:cs="Arial"/>
          <w:sz w:val="22"/>
          <w:szCs w:val="22"/>
          <w:u w:val="single"/>
        </w:rPr>
        <w:t>843</w:t>
      </w:r>
      <w:r w:rsidR="00A62250" w:rsidRPr="00D04AD4">
        <w:rPr>
          <w:rFonts w:ascii="Arial" w:hAnsi="Arial" w:cs="Arial"/>
          <w:sz w:val="22"/>
          <w:szCs w:val="22"/>
          <w:u w:val="single"/>
        </w:rPr>
        <w:t xml:space="preserve"> (</w:t>
      </w:r>
      <w:r w:rsidRPr="00D04AD4">
        <w:rPr>
          <w:rFonts w:ascii="Arial" w:hAnsi="Arial" w:cs="Arial"/>
          <w:sz w:val="22"/>
          <w:szCs w:val="22"/>
          <w:u w:val="single"/>
        </w:rPr>
        <w:t>Logue</w:t>
      </w:r>
      <w:proofErr w:type="gramStart"/>
      <w:r w:rsidR="00A62250" w:rsidRPr="00D04AD4">
        <w:rPr>
          <w:rFonts w:ascii="Arial" w:hAnsi="Arial" w:cs="Arial"/>
          <w:sz w:val="22"/>
          <w:szCs w:val="22"/>
          <w:u w:val="single"/>
        </w:rPr>
        <w:t xml:space="preserve">)  </w:t>
      </w:r>
      <w:r w:rsidRPr="00D04AD4">
        <w:rPr>
          <w:rFonts w:ascii="Arial" w:hAnsi="Arial" w:cs="Arial"/>
          <w:sz w:val="22"/>
          <w:szCs w:val="22"/>
          <w:u w:val="single"/>
        </w:rPr>
        <w:t>Voter</w:t>
      </w:r>
      <w:proofErr w:type="gramEnd"/>
      <w:r w:rsidRPr="00D04AD4">
        <w:rPr>
          <w:rFonts w:ascii="Arial" w:hAnsi="Arial" w:cs="Arial"/>
          <w:sz w:val="22"/>
          <w:szCs w:val="22"/>
          <w:u w:val="single"/>
        </w:rPr>
        <w:t xml:space="preserve"> registration: conditional voter registration and SB 756 (</w:t>
      </w:r>
      <w:proofErr w:type="spellStart"/>
      <w:r w:rsidRPr="00D04AD4">
        <w:rPr>
          <w:rFonts w:ascii="Arial" w:hAnsi="Arial" w:cs="Arial"/>
          <w:sz w:val="22"/>
          <w:szCs w:val="22"/>
          <w:u w:val="single"/>
        </w:rPr>
        <w:t>Galgiani</w:t>
      </w:r>
      <w:proofErr w:type="spellEnd"/>
      <w:r w:rsidRPr="00D04AD4">
        <w:rPr>
          <w:rFonts w:ascii="Arial" w:hAnsi="Arial" w:cs="Arial"/>
          <w:sz w:val="22"/>
          <w:szCs w:val="22"/>
          <w:u w:val="single"/>
        </w:rPr>
        <w:t>) Voter registration</w:t>
      </w:r>
    </w:p>
    <w:p w:rsidR="00A62250" w:rsidRPr="00D04AD4" w:rsidRDefault="00A62250" w:rsidP="00A62250">
      <w:pPr>
        <w:jc w:val="both"/>
        <w:rPr>
          <w:rFonts w:ascii="Arial" w:hAnsi="Arial" w:cs="Arial"/>
          <w:sz w:val="22"/>
          <w:szCs w:val="22"/>
          <w:u w:val="single"/>
        </w:rPr>
      </w:pPr>
    </w:p>
    <w:p w:rsidR="00A62250" w:rsidRPr="00D04AD4" w:rsidRDefault="00A62250" w:rsidP="00A62250">
      <w:pPr>
        <w:jc w:val="both"/>
        <w:rPr>
          <w:rFonts w:ascii="Arial" w:hAnsi="Arial" w:cs="Arial"/>
          <w:sz w:val="22"/>
          <w:szCs w:val="22"/>
        </w:rPr>
      </w:pPr>
      <w:r w:rsidRPr="00D04AD4">
        <w:rPr>
          <w:rFonts w:ascii="Arial" w:hAnsi="Arial" w:cs="Arial"/>
          <w:sz w:val="22"/>
          <w:szCs w:val="22"/>
        </w:rPr>
        <w:t xml:space="preserve">Position:  </w:t>
      </w:r>
      <w:r w:rsidR="00E755AE" w:rsidRPr="00D04AD4">
        <w:rPr>
          <w:rFonts w:ascii="Arial" w:hAnsi="Arial" w:cs="Arial"/>
          <w:sz w:val="22"/>
          <w:szCs w:val="22"/>
        </w:rPr>
        <w:t xml:space="preserve">AB 843 </w:t>
      </w:r>
      <w:r w:rsidR="00DF4494" w:rsidRPr="00D04AD4">
        <w:rPr>
          <w:rFonts w:ascii="Arial" w:hAnsi="Arial" w:cs="Arial"/>
          <w:sz w:val="22"/>
          <w:szCs w:val="22"/>
        </w:rPr>
        <w:t>Watch</w:t>
      </w:r>
      <w:r w:rsidR="00E755AE" w:rsidRPr="00D04AD4">
        <w:rPr>
          <w:rFonts w:ascii="Arial" w:hAnsi="Arial" w:cs="Arial"/>
          <w:sz w:val="22"/>
          <w:szCs w:val="22"/>
        </w:rPr>
        <w:t>/SB 756 Oppose</w:t>
      </w:r>
    </w:p>
    <w:p w:rsidR="00A62250" w:rsidRPr="00D04AD4" w:rsidRDefault="00A62250" w:rsidP="00A62250">
      <w:pPr>
        <w:jc w:val="both"/>
        <w:rPr>
          <w:rFonts w:ascii="Arial" w:hAnsi="Arial" w:cs="Arial"/>
          <w:sz w:val="22"/>
          <w:szCs w:val="22"/>
        </w:rPr>
      </w:pPr>
    </w:p>
    <w:p w:rsidR="00A62250" w:rsidRPr="00D04AD4" w:rsidRDefault="00A62250" w:rsidP="00A62250">
      <w:pPr>
        <w:jc w:val="both"/>
        <w:rPr>
          <w:rFonts w:ascii="Arial" w:hAnsi="Arial" w:cs="Arial"/>
          <w:sz w:val="22"/>
          <w:szCs w:val="22"/>
        </w:rPr>
      </w:pPr>
      <w:r w:rsidRPr="00D04AD4">
        <w:rPr>
          <w:rFonts w:ascii="Arial" w:hAnsi="Arial" w:cs="Arial"/>
          <w:sz w:val="22"/>
          <w:szCs w:val="22"/>
        </w:rPr>
        <w:t xml:space="preserve">Discussion:  </w:t>
      </w:r>
      <w:r w:rsidR="001931FE" w:rsidRPr="00D04AD4">
        <w:rPr>
          <w:rFonts w:ascii="Arial" w:hAnsi="Arial" w:cs="Arial"/>
          <w:sz w:val="22"/>
          <w:szCs w:val="22"/>
        </w:rPr>
        <w:t xml:space="preserve">These bills address provisions of AB 1436 </w:t>
      </w:r>
      <w:r w:rsidR="00B00119">
        <w:rPr>
          <w:rFonts w:ascii="Arial" w:hAnsi="Arial" w:cs="Arial"/>
          <w:sz w:val="22"/>
          <w:szCs w:val="22"/>
        </w:rPr>
        <w:t>from</w:t>
      </w:r>
      <w:r w:rsidR="001931FE" w:rsidRPr="00D04AD4">
        <w:rPr>
          <w:rFonts w:ascii="Arial" w:hAnsi="Arial" w:cs="Arial"/>
          <w:sz w:val="22"/>
          <w:szCs w:val="22"/>
        </w:rPr>
        <w:t xml:space="preserve"> last session</w:t>
      </w:r>
      <w:r w:rsidR="00DF4494" w:rsidRPr="00D04AD4">
        <w:rPr>
          <w:rFonts w:ascii="Arial" w:hAnsi="Arial" w:cs="Arial"/>
          <w:sz w:val="22"/>
          <w:szCs w:val="22"/>
        </w:rPr>
        <w:t>.</w:t>
      </w:r>
      <w:r w:rsidR="001931FE" w:rsidRPr="00D04AD4">
        <w:rPr>
          <w:rFonts w:ascii="Arial" w:hAnsi="Arial" w:cs="Arial"/>
          <w:sz w:val="22"/>
          <w:szCs w:val="22"/>
        </w:rPr>
        <w:t xml:space="preserve">  That bill was chaptered and its subject was same day registration/conditional registration which will – upon the implementation of </w:t>
      </w:r>
      <w:proofErr w:type="spellStart"/>
      <w:r w:rsidR="001931FE" w:rsidRPr="00D04AD4">
        <w:rPr>
          <w:rFonts w:ascii="Arial" w:hAnsi="Arial" w:cs="Arial"/>
          <w:sz w:val="22"/>
          <w:szCs w:val="22"/>
        </w:rPr>
        <w:t>Votecal</w:t>
      </w:r>
      <w:proofErr w:type="spellEnd"/>
      <w:r w:rsidR="001931FE" w:rsidRPr="00D04AD4">
        <w:rPr>
          <w:rFonts w:ascii="Arial" w:hAnsi="Arial" w:cs="Arial"/>
          <w:sz w:val="22"/>
          <w:szCs w:val="22"/>
        </w:rPr>
        <w:t xml:space="preserve"> – allow voters to register and vote up to and on </w:t>
      </w:r>
      <w:proofErr w:type="gramStart"/>
      <w:r w:rsidR="001931FE" w:rsidRPr="00D04AD4">
        <w:rPr>
          <w:rFonts w:ascii="Arial" w:hAnsi="Arial" w:cs="Arial"/>
          <w:sz w:val="22"/>
          <w:szCs w:val="22"/>
        </w:rPr>
        <w:t>election day</w:t>
      </w:r>
      <w:proofErr w:type="gramEnd"/>
      <w:r w:rsidR="001931FE" w:rsidRPr="00D04AD4">
        <w:rPr>
          <w:rFonts w:ascii="Arial" w:hAnsi="Arial" w:cs="Arial"/>
          <w:sz w:val="22"/>
          <w:szCs w:val="22"/>
        </w:rPr>
        <w:t xml:space="preserve"> at a central location in a county (i.e., the Registrar of Voters office).</w:t>
      </w:r>
    </w:p>
    <w:p w:rsidR="001931FE" w:rsidRPr="00D04AD4" w:rsidRDefault="001931FE" w:rsidP="00A62250">
      <w:pPr>
        <w:jc w:val="both"/>
        <w:rPr>
          <w:rFonts w:ascii="Arial" w:hAnsi="Arial" w:cs="Arial"/>
          <w:sz w:val="22"/>
          <w:szCs w:val="22"/>
        </w:rPr>
      </w:pPr>
    </w:p>
    <w:p w:rsidR="001931FE" w:rsidRPr="00D04AD4" w:rsidRDefault="001931FE" w:rsidP="00A62250">
      <w:pPr>
        <w:jc w:val="both"/>
        <w:rPr>
          <w:rFonts w:ascii="Arial" w:hAnsi="Arial" w:cs="Arial"/>
          <w:sz w:val="22"/>
          <w:szCs w:val="22"/>
        </w:rPr>
      </w:pPr>
      <w:r w:rsidRPr="00D04AD4">
        <w:rPr>
          <w:rFonts w:ascii="Arial" w:hAnsi="Arial" w:cs="Arial"/>
          <w:sz w:val="22"/>
          <w:szCs w:val="22"/>
        </w:rPr>
        <w:t xml:space="preserve">AB 843 </w:t>
      </w:r>
      <w:r w:rsidR="00E755AE" w:rsidRPr="00D04AD4">
        <w:rPr>
          <w:rFonts w:ascii="Arial" w:hAnsi="Arial" w:cs="Arial"/>
          <w:sz w:val="22"/>
          <w:szCs w:val="22"/>
        </w:rPr>
        <w:t xml:space="preserve">would require that a conditional registrant provide proof of residency in order for a conditional voter registration to be deemed effective (i.e., count the ballot).  </w:t>
      </w:r>
    </w:p>
    <w:p w:rsidR="00E755AE" w:rsidRPr="00D04AD4" w:rsidRDefault="00E755AE" w:rsidP="00A62250">
      <w:pPr>
        <w:jc w:val="both"/>
        <w:rPr>
          <w:rFonts w:ascii="Arial" w:hAnsi="Arial" w:cs="Arial"/>
          <w:sz w:val="22"/>
          <w:szCs w:val="22"/>
        </w:rPr>
      </w:pPr>
    </w:p>
    <w:p w:rsidR="00E755AE" w:rsidRDefault="00E755AE" w:rsidP="00A62250">
      <w:pPr>
        <w:jc w:val="both"/>
        <w:rPr>
          <w:rFonts w:ascii="Arial" w:hAnsi="Arial" w:cs="Arial"/>
          <w:sz w:val="22"/>
          <w:szCs w:val="22"/>
        </w:rPr>
      </w:pPr>
      <w:r w:rsidRPr="00D04AD4">
        <w:rPr>
          <w:rFonts w:ascii="Arial" w:hAnsi="Arial" w:cs="Arial"/>
          <w:sz w:val="22"/>
          <w:szCs w:val="22"/>
        </w:rPr>
        <w:t xml:space="preserve">SB 756 would make AB 1436 operative January 1, 2014 instead of being effective upon the implementation of </w:t>
      </w:r>
      <w:proofErr w:type="spellStart"/>
      <w:r w:rsidRPr="00D04AD4">
        <w:rPr>
          <w:rFonts w:ascii="Arial" w:hAnsi="Arial" w:cs="Arial"/>
          <w:sz w:val="22"/>
          <w:szCs w:val="22"/>
        </w:rPr>
        <w:t>Votecal</w:t>
      </w:r>
      <w:proofErr w:type="spellEnd"/>
      <w:r w:rsidRPr="00D04AD4">
        <w:rPr>
          <w:rFonts w:ascii="Arial" w:hAnsi="Arial" w:cs="Arial"/>
          <w:sz w:val="22"/>
          <w:szCs w:val="22"/>
        </w:rPr>
        <w:t xml:space="preserve">.  Arguments against this proposal were made to the author’s staff at the February 8, 2013 CACEO Legislative meeting.  Please see minutes </w:t>
      </w:r>
      <w:r w:rsidR="00954F5F">
        <w:rPr>
          <w:rFonts w:ascii="Arial" w:hAnsi="Arial" w:cs="Arial"/>
          <w:sz w:val="22"/>
          <w:szCs w:val="22"/>
        </w:rPr>
        <w:t xml:space="preserve">for that meeting </w:t>
      </w:r>
      <w:r w:rsidRPr="00D04AD4">
        <w:rPr>
          <w:rFonts w:ascii="Arial" w:hAnsi="Arial" w:cs="Arial"/>
          <w:sz w:val="22"/>
          <w:szCs w:val="22"/>
        </w:rPr>
        <w:t>for details.</w:t>
      </w:r>
    </w:p>
    <w:p w:rsidR="000F5282" w:rsidRDefault="000F5282" w:rsidP="00A62250">
      <w:pPr>
        <w:jc w:val="both"/>
        <w:rPr>
          <w:rFonts w:ascii="Arial" w:hAnsi="Arial" w:cs="Arial"/>
          <w:sz w:val="22"/>
          <w:szCs w:val="22"/>
        </w:rPr>
      </w:pPr>
    </w:p>
    <w:p w:rsidR="000F5282" w:rsidRPr="00D04AD4" w:rsidRDefault="000F5282" w:rsidP="00A62250">
      <w:pPr>
        <w:jc w:val="both"/>
        <w:rPr>
          <w:rFonts w:ascii="Arial" w:hAnsi="Arial" w:cs="Arial"/>
          <w:sz w:val="22"/>
          <w:szCs w:val="22"/>
        </w:rPr>
      </w:pPr>
      <w:r>
        <w:rPr>
          <w:rFonts w:ascii="Arial" w:hAnsi="Arial" w:cs="Arial"/>
          <w:sz w:val="22"/>
          <w:szCs w:val="22"/>
        </w:rPr>
        <w:t>CACEO will form a subcommittee to address the implementation of AB 1436.  Joe Holland will chair the committee.  Karen Rhea, Michael Vu, Gail Smith, Greg Diaz, Rebecca Martinez, Austin Erdman</w:t>
      </w:r>
      <w:r w:rsidR="00954F5F">
        <w:rPr>
          <w:rFonts w:ascii="Arial" w:hAnsi="Arial" w:cs="Arial"/>
          <w:sz w:val="22"/>
          <w:szCs w:val="22"/>
        </w:rPr>
        <w:t xml:space="preserve">, </w:t>
      </w:r>
      <w:r>
        <w:rPr>
          <w:rFonts w:ascii="Arial" w:hAnsi="Arial" w:cs="Arial"/>
          <w:sz w:val="22"/>
          <w:szCs w:val="22"/>
        </w:rPr>
        <w:t>and Tim McNamara expressed interest in participating in the subcommittee.</w:t>
      </w:r>
    </w:p>
    <w:p w:rsidR="00E755AE" w:rsidRPr="00D04AD4" w:rsidRDefault="00E755AE" w:rsidP="00A62250">
      <w:pPr>
        <w:jc w:val="both"/>
        <w:rPr>
          <w:rFonts w:ascii="Arial" w:hAnsi="Arial" w:cs="Arial"/>
          <w:sz w:val="22"/>
          <w:szCs w:val="22"/>
        </w:rPr>
      </w:pPr>
    </w:p>
    <w:p w:rsidR="00E755AE" w:rsidRPr="00930284" w:rsidRDefault="00E755AE" w:rsidP="00A62250">
      <w:pPr>
        <w:jc w:val="both"/>
        <w:rPr>
          <w:rFonts w:ascii="Arial" w:hAnsi="Arial" w:cs="Arial"/>
          <w:sz w:val="22"/>
        </w:rPr>
      </w:pPr>
      <w:proofErr w:type="gramStart"/>
      <w:r w:rsidRPr="00D04AD4">
        <w:rPr>
          <w:rFonts w:ascii="Arial" w:hAnsi="Arial"/>
          <w:sz w:val="22"/>
        </w:rPr>
        <w:t xml:space="preserve">Motion to oppose SB 756 by </w:t>
      </w:r>
      <w:r w:rsidRPr="00D04AD4">
        <w:rPr>
          <w:rFonts w:ascii="Arial" w:hAnsi="Arial" w:cs="Arial"/>
          <w:sz w:val="22"/>
        </w:rPr>
        <w:t>Austin Erdman.</w:t>
      </w:r>
      <w:proofErr w:type="gramEnd"/>
      <w:r w:rsidRPr="00D04AD4">
        <w:rPr>
          <w:rFonts w:ascii="Arial" w:hAnsi="Arial" w:cs="Arial"/>
          <w:sz w:val="22"/>
        </w:rPr>
        <w:t xml:space="preserve">  Elaine </w:t>
      </w:r>
      <w:proofErr w:type="spellStart"/>
      <w:r w:rsidRPr="00D04AD4">
        <w:rPr>
          <w:rFonts w:ascii="Arial" w:hAnsi="Arial" w:cs="Arial"/>
          <w:sz w:val="22"/>
        </w:rPr>
        <w:t>Ginnold</w:t>
      </w:r>
      <w:proofErr w:type="spellEnd"/>
      <w:r w:rsidRPr="00D04AD4">
        <w:rPr>
          <w:rFonts w:ascii="Arial" w:hAnsi="Arial" w:cs="Arial"/>
          <w:sz w:val="22"/>
        </w:rPr>
        <w:t xml:space="preserve"> seconds motion.  Motion carries.  </w:t>
      </w:r>
    </w:p>
    <w:p w:rsidR="007F6E3A" w:rsidRDefault="007F6E3A" w:rsidP="00A62250">
      <w:pPr>
        <w:jc w:val="both"/>
        <w:rPr>
          <w:rFonts w:ascii="Arial" w:hAnsi="Arial" w:cs="Arial"/>
          <w:i/>
          <w:sz w:val="22"/>
          <w:szCs w:val="22"/>
        </w:rPr>
      </w:pPr>
    </w:p>
    <w:p w:rsidR="00721CEA" w:rsidRPr="00B63D45" w:rsidRDefault="00721CEA" w:rsidP="00721CEA">
      <w:pPr>
        <w:jc w:val="both"/>
        <w:rPr>
          <w:rFonts w:ascii="Arial" w:hAnsi="Arial" w:cs="Arial"/>
          <w:sz w:val="22"/>
          <w:szCs w:val="22"/>
          <w:u w:val="single"/>
        </w:rPr>
      </w:pPr>
      <w:r w:rsidRPr="00B63D45">
        <w:rPr>
          <w:rFonts w:ascii="Arial" w:hAnsi="Arial" w:cs="Arial"/>
          <w:sz w:val="22"/>
          <w:szCs w:val="22"/>
          <w:u w:val="single"/>
        </w:rPr>
        <w:t xml:space="preserve">AB </w:t>
      </w:r>
      <w:r>
        <w:rPr>
          <w:rFonts w:ascii="Arial" w:hAnsi="Arial" w:cs="Arial"/>
          <w:sz w:val="22"/>
          <w:szCs w:val="22"/>
          <w:u w:val="single"/>
        </w:rPr>
        <w:t>857</w:t>
      </w:r>
      <w:r w:rsidRPr="00B63D45">
        <w:rPr>
          <w:rFonts w:ascii="Arial" w:hAnsi="Arial" w:cs="Arial"/>
          <w:sz w:val="22"/>
          <w:szCs w:val="22"/>
          <w:u w:val="single"/>
        </w:rPr>
        <w:t xml:space="preserve"> (</w:t>
      </w:r>
      <w:r>
        <w:rPr>
          <w:rFonts w:ascii="Arial" w:hAnsi="Arial" w:cs="Arial"/>
          <w:sz w:val="22"/>
          <w:szCs w:val="22"/>
          <w:u w:val="single"/>
        </w:rPr>
        <w:t>Fong</w:t>
      </w:r>
      <w:proofErr w:type="gramStart"/>
      <w:r w:rsidRPr="00B63D45">
        <w:rPr>
          <w:rFonts w:ascii="Arial" w:hAnsi="Arial" w:cs="Arial"/>
          <w:sz w:val="22"/>
          <w:szCs w:val="22"/>
          <w:u w:val="single"/>
        </w:rPr>
        <w:t xml:space="preserve">)  </w:t>
      </w:r>
      <w:r w:rsidR="008F6EFF">
        <w:rPr>
          <w:rFonts w:ascii="Arial" w:hAnsi="Arial" w:cs="Arial"/>
          <w:sz w:val="22"/>
          <w:szCs w:val="22"/>
          <w:u w:val="single"/>
        </w:rPr>
        <w:t>Elections</w:t>
      </w:r>
      <w:proofErr w:type="gramEnd"/>
      <w:r w:rsidR="008F6EFF">
        <w:rPr>
          <w:rFonts w:ascii="Arial" w:hAnsi="Arial" w:cs="Arial"/>
          <w:sz w:val="22"/>
          <w:szCs w:val="22"/>
          <w:u w:val="single"/>
        </w:rPr>
        <w:t>: i</w:t>
      </w:r>
      <w:r>
        <w:rPr>
          <w:rFonts w:ascii="Arial" w:hAnsi="Arial" w:cs="Arial"/>
          <w:sz w:val="22"/>
          <w:szCs w:val="22"/>
          <w:u w:val="single"/>
        </w:rPr>
        <w:t>nitiative</w:t>
      </w:r>
      <w:r w:rsidR="008F6EFF">
        <w:rPr>
          <w:rFonts w:ascii="Arial" w:hAnsi="Arial" w:cs="Arial"/>
          <w:sz w:val="22"/>
          <w:szCs w:val="22"/>
          <w:u w:val="single"/>
        </w:rPr>
        <w:t xml:space="preserve"> or referendum petitions</w:t>
      </w:r>
    </w:p>
    <w:p w:rsidR="00721CEA" w:rsidRPr="00B63D45" w:rsidRDefault="00721CEA" w:rsidP="00721CEA">
      <w:pPr>
        <w:jc w:val="both"/>
        <w:rPr>
          <w:rFonts w:ascii="Arial" w:hAnsi="Arial" w:cs="Arial"/>
          <w:sz w:val="22"/>
          <w:szCs w:val="22"/>
          <w:u w:val="single"/>
        </w:rPr>
      </w:pPr>
    </w:p>
    <w:p w:rsidR="00721CEA" w:rsidRPr="00B63D45" w:rsidRDefault="00721CEA" w:rsidP="00721CEA">
      <w:pPr>
        <w:jc w:val="both"/>
        <w:rPr>
          <w:rFonts w:ascii="Arial" w:hAnsi="Arial" w:cs="Arial"/>
          <w:sz w:val="22"/>
          <w:szCs w:val="22"/>
        </w:rPr>
      </w:pPr>
      <w:r w:rsidRPr="00B63D45">
        <w:rPr>
          <w:rFonts w:ascii="Arial" w:hAnsi="Arial" w:cs="Arial"/>
          <w:sz w:val="22"/>
          <w:szCs w:val="22"/>
        </w:rPr>
        <w:t>Position:  Watch</w:t>
      </w:r>
    </w:p>
    <w:p w:rsidR="00721CEA" w:rsidRPr="00B63D45" w:rsidRDefault="00721CEA" w:rsidP="00721CEA">
      <w:pPr>
        <w:jc w:val="both"/>
        <w:rPr>
          <w:rFonts w:ascii="Arial" w:hAnsi="Arial" w:cs="Arial"/>
          <w:sz w:val="22"/>
          <w:szCs w:val="22"/>
        </w:rPr>
      </w:pPr>
    </w:p>
    <w:p w:rsidR="00721CEA" w:rsidRPr="00B63D45" w:rsidRDefault="00721CEA" w:rsidP="00721CEA">
      <w:pPr>
        <w:jc w:val="both"/>
        <w:rPr>
          <w:rFonts w:ascii="Arial" w:hAnsi="Arial" w:cs="Arial"/>
          <w:sz w:val="22"/>
          <w:szCs w:val="22"/>
        </w:rPr>
      </w:pPr>
      <w:r w:rsidRPr="00B63D45">
        <w:rPr>
          <w:rFonts w:ascii="Arial" w:hAnsi="Arial" w:cs="Arial"/>
          <w:sz w:val="22"/>
          <w:szCs w:val="22"/>
        </w:rPr>
        <w:t xml:space="preserve">Discussion:  This may </w:t>
      </w:r>
      <w:r>
        <w:rPr>
          <w:rFonts w:ascii="Arial" w:hAnsi="Arial" w:cs="Arial"/>
          <w:sz w:val="22"/>
          <w:szCs w:val="22"/>
        </w:rPr>
        <w:t xml:space="preserve">is </w:t>
      </w:r>
      <w:r w:rsidRPr="00B63D45">
        <w:rPr>
          <w:rFonts w:ascii="Arial" w:hAnsi="Arial" w:cs="Arial"/>
          <w:sz w:val="22"/>
          <w:szCs w:val="22"/>
        </w:rPr>
        <w:t>a spot bill.</w:t>
      </w:r>
    </w:p>
    <w:p w:rsidR="00721CEA" w:rsidRDefault="00721CEA" w:rsidP="007F6E3A">
      <w:pPr>
        <w:jc w:val="both"/>
        <w:rPr>
          <w:rFonts w:ascii="Arial" w:hAnsi="Arial" w:cs="Arial"/>
          <w:sz w:val="22"/>
          <w:szCs w:val="22"/>
          <w:u w:val="single"/>
        </w:rPr>
      </w:pPr>
    </w:p>
    <w:p w:rsidR="007F6E3A" w:rsidRPr="00B63D45" w:rsidRDefault="000E4BE2" w:rsidP="007F6E3A">
      <w:pPr>
        <w:jc w:val="both"/>
        <w:rPr>
          <w:rFonts w:ascii="Arial" w:hAnsi="Arial" w:cs="Arial"/>
          <w:sz w:val="22"/>
          <w:szCs w:val="22"/>
          <w:u w:val="single"/>
        </w:rPr>
      </w:pPr>
      <w:r w:rsidRPr="00B63D45">
        <w:rPr>
          <w:rFonts w:ascii="Arial" w:hAnsi="Arial" w:cs="Arial"/>
          <w:sz w:val="22"/>
          <w:szCs w:val="22"/>
          <w:u w:val="single"/>
        </w:rPr>
        <w:t>A</w:t>
      </w:r>
      <w:r w:rsidR="007F6E3A" w:rsidRPr="00B63D45">
        <w:rPr>
          <w:rFonts w:ascii="Arial" w:hAnsi="Arial" w:cs="Arial"/>
          <w:sz w:val="22"/>
          <w:szCs w:val="22"/>
          <w:u w:val="single"/>
        </w:rPr>
        <w:t xml:space="preserve">B </w:t>
      </w:r>
      <w:r w:rsidRPr="00B63D45">
        <w:rPr>
          <w:rFonts w:ascii="Arial" w:hAnsi="Arial" w:cs="Arial"/>
          <w:sz w:val="22"/>
          <w:szCs w:val="22"/>
          <w:u w:val="single"/>
        </w:rPr>
        <w:t>877</w:t>
      </w:r>
      <w:r w:rsidR="007F6E3A" w:rsidRPr="00B63D45">
        <w:rPr>
          <w:rFonts w:ascii="Arial" w:hAnsi="Arial" w:cs="Arial"/>
          <w:sz w:val="22"/>
          <w:szCs w:val="22"/>
          <w:u w:val="single"/>
        </w:rPr>
        <w:t xml:space="preserve"> (</w:t>
      </w:r>
      <w:proofErr w:type="spellStart"/>
      <w:r w:rsidRPr="00B63D45">
        <w:rPr>
          <w:rFonts w:ascii="Arial" w:hAnsi="Arial" w:cs="Arial"/>
          <w:sz w:val="22"/>
          <w:szCs w:val="22"/>
          <w:u w:val="single"/>
        </w:rPr>
        <w:t>Bocanegra</w:t>
      </w:r>
      <w:proofErr w:type="spellEnd"/>
      <w:r w:rsidR="0046723E">
        <w:rPr>
          <w:rFonts w:ascii="Arial" w:hAnsi="Arial" w:cs="Arial"/>
          <w:sz w:val="22"/>
          <w:szCs w:val="22"/>
          <w:u w:val="single"/>
        </w:rPr>
        <w:t xml:space="preserve">) </w:t>
      </w:r>
      <w:r w:rsidRPr="00B63D45">
        <w:rPr>
          <w:rFonts w:ascii="Arial" w:hAnsi="Arial" w:cs="Arial"/>
          <w:sz w:val="22"/>
          <w:szCs w:val="22"/>
          <w:u w:val="single"/>
        </w:rPr>
        <w:t>Direct recording electronic voting systems</w:t>
      </w:r>
    </w:p>
    <w:p w:rsidR="007F6E3A" w:rsidRPr="00B63D45" w:rsidRDefault="007F6E3A" w:rsidP="007F6E3A">
      <w:pPr>
        <w:jc w:val="both"/>
        <w:rPr>
          <w:rFonts w:ascii="Arial" w:hAnsi="Arial" w:cs="Arial"/>
          <w:sz w:val="22"/>
          <w:szCs w:val="22"/>
          <w:u w:val="single"/>
        </w:rPr>
      </w:pPr>
    </w:p>
    <w:p w:rsidR="007F6E3A" w:rsidRPr="00B63D45" w:rsidRDefault="007F6E3A" w:rsidP="007F6E3A">
      <w:pPr>
        <w:jc w:val="both"/>
        <w:rPr>
          <w:rFonts w:ascii="Arial" w:hAnsi="Arial" w:cs="Arial"/>
          <w:sz w:val="22"/>
          <w:szCs w:val="22"/>
        </w:rPr>
      </w:pPr>
      <w:r w:rsidRPr="00B63D45">
        <w:rPr>
          <w:rFonts w:ascii="Arial" w:hAnsi="Arial" w:cs="Arial"/>
          <w:sz w:val="22"/>
          <w:szCs w:val="22"/>
        </w:rPr>
        <w:t>Position:  Watch</w:t>
      </w:r>
    </w:p>
    <w:p w:rsidR="007F6E3A" w:rsidRPr="00B63D45" w:rsidRDefault="007F6E3A" w:rsidP="007F6E3A">
      <w:pPr>
        <w:jc w:val="both"/>
        <w:rPr>
          <w:rFonts w:ascii="Arial" w:hAnsi="Arial" w:cs="Arial"/>
          <w:sz w:val="22"/>
          <w:szCs w:val="22"/>
        </w:rPr>
      </w:pPr>
    </w:p>
    <w:p w:rsidR="007F6E3A" w:rsidRPr="00B63D45" w:rsidRDefault="007F6E3A" w:rsidP="007F6E3A">
      <w:pPr>
        <w:jc w:val="both"/>
        <w:rPr>
          <w:rFonts w:ascii="Arial" w:hAnsi="Arial" w:cs="Arial"/>
          <w:sz w:val="22"/>
          <w:szCs w:val="22"/>
        </w:rPr>
      </w:pPr>
      <w:r w:rsidRPr="00B63D45">
        <w:rPr>
          <w:rFonts w:ascii="Arial" w:hAnsi="Arial" w:cs="Arial"/>
          <w:sz w:val="22"/>
          <w:szCs w:val="22"/>
        </w:rPr>
        <w:t xml:space="preserve">Discussion:  </w:t>
      </w:r>
      <w:r w:rsidR="00B63D45" w:rsidRPr="00B63D45">
        <w:rPr>
          <w:rFonts w:ascii="Arial" w:hAnsi="Arial" w:cs="Arial"/>
          <w:sz w:val="22"/>
          <w:szCs w:val="22"/>
        </w:rPr>
        <w:t>This bill would revise the definition of a “voter verified paper audit trail” – as it relates to a direct recording electronic voting system (DRE) – to instead mean a component of a DRE that prints a synchronous paper record facsimile of each electronic ballot and allows each voter to confirm his or her selections</w:t>
      </w:r>
      <w:r w:rsidRPr="00B63D45">
        <w:rPr>
          <w:rFonts w:ascii="Arial" w:hAnsi="Arial" w:cs="Arial"/>
          <w:sz w:val="22"/>
          <w:szCs w:val="22"/>
        </w:rPr>
        <w:t>.</w:t>
      </w:r>
    </w:p>
    <w:p w:rsidR="00B63D45" w:rsidRPr="00B63D45" w:rsidRDefault="00B63D45" w:rsidP="007F6E3A">
      <w:pPr>
        <w:jc w:val="both"/>
        <w:rPr>
          <w:rFonts w:ascii="Arial" w:hAnsi="Arial" w:cs="Arial"/>
          <w:sz w:val="22"/>
          <w:szCs w:val="22"/>
        </w:rPr>
      </w:pPr>
    </w:p>
    <w:p w:rsidR="00B63D45" w:rsidRPr="00B63D45" w:rsidRDefault="00B63D45" w:rsidP="007F6E3A">
      <w:pPr>
        <w:jc w:val="both"/>
        <w:rPr>
          <w:rFonts w:ascii="Arial" w:hAnsi="Arial" w:cs="Arial"/>
          <w:sz w:val="22"/>
          <w:szCs w:val="22"/>
        </w:rPr>
      </w:pPr>
      <w:r w:rsidRPr="00B63D45">
        <w:rPr>
          <w:rFonts w:ascii="Arial" w:hAnsi="Arial" w:cs="Arial"/>
          <w:sz w:val="22"/>
          <w:szCs w:val="22"/>
        </w:rPr>
        <w:t>This may not be a spot bill.</w:t>
      </w:r>
    </w:p>
    <w:p w:rsidR="007F6E3A" w:rsidRPr="00B63D45" w:rsidRDefault="007F6E3A" w:rsidP="00A62250">
      <w:pPr>
        <w:jc w:val="both"/>
        <w:rPr>
          <w:rFonts w:ascii="Arial" w:hAnsi="Arial" w:cs="Arial"/>
          <w:sz w:val="22"/>
          <w:szCs w:val="22"/>
        </w:rPr>
      </w:pPr>
    </w:p>
    <w:p w:rsidR="007F6E3A" w:rsidRPr="00B6437D" w:rsidRDefault="00966855" w:rsidP="007F6E3A">
      <w:pPr>
        <w:jc w:val="both"/>
        <w:rPr>
          <w:rFonts w:ascii="Arial" w:hAnsi="Arial" w:cs="Arial"/>
          <w:sz w:val="22"/>
          <w:szCs w:val="22"/>
          <w:u w:val="single"/>
        </w:rPr>
      </w:pPr>
      <w:r w:rsidRPr="00B6437D">
        <w:rPr>
          <w:rFonts w:ascii="Arial" w:hAnsi="Arial" w:cs="Arial"/>
          <w:sz w:val="22"/>
          <w:szCs w:val="22"/>
          <w:u w:val="single"/>
        </w:rPr>
        <w:t>A</w:t>
      </w:r>
      <w:r w:rsidR="007F6E3A" w:rsidRPr="00B6437D">
        <w:rPr>
          <w:rFonts w:ascii="Arial" w:hAnsi="Arial" w:cs="Arial"/>
          <w:sz w:val="22"/>
          <w:szCs w:val="22"/>
          <w:u w:val="single"/>
        </w:rPr>
        <w:t xml:space="preserve">B </w:t>
      </w:r>
      <w:r w:rsidRPr="00B6437D">
        <w:rPr>
          <w:rFonts w:ascii="Arial" w:hAnsi="Arial" w:cs="Arial"/>
          <w:sz w:val="22"/>
          <w:szCs w:val="22"/>
          <w:u w:val="single"/>
        </w:rPr>
        <w:t>882</w:t>
      </w:r>
      <w:r w:rsidR="007F6E3A" w:rsidRPr="00B6437D">
        <w:rPr>
          <w:rFonts w:ascii="Arial" w:hAnsi="Arial" w:cs="Arial"/>
          <w:sz w:val="22"/>
          <w:szCs w:val="22"/>
          <w:u w:val="single"/>
        </w:rPr>
        <w:t xml:space="preserve"> (</w:t>
      </w:r>
      <w:r w:rsidRPr="00B6437D">
        <w:rPr>
          <w:rFonts w:ascii="Arial" w:hAnsi="Arial" w:cs="Arial"/>
          <w:sz w:val="22"/>
          <w:szCs w:val="22"/>
          <w:u w:val="single"/>
        </w:rPr>
        <w:t>Gordon</w:t>
      </w:r>
      <w:r w:rsidR="0046723E">
        <w:rPr>
          <w:rFonts w:ascii="Arial" w:hAnsi="Arial" w:cs="Arial"/>
          <w:sz w:val="22"/>
          <w:szCs w:val="22"/>
          <w:u w:val="single"/>
        </w:rPr>
        <w:t xml:space="preserve">) </w:t>
      </w:r>
      <w:r w:rsidRPr="00B6437D">
        <w:rPr>
          <w:rFonts w:ascii="Arial" w:hAnsi="Arial" w:cs="Arial"/>
          <w:sz w:val="22"/>
          <w:szCs w:val="22"/>
          <w:u w:val="single"/>
        </w:rPr>
        <w:t>Recall elections: state officers: signature verification</w:t>
      </w:r>
    </w:p>
    <w:p w:rsidR="007F6E3A" w:rsidRPr="00B6437D" w:rsidRDefault="007F6E3A" w:rsidP="007F6E3A">
      <w:pPr>
        <w:jc w:val="both"/>
        <w:rPr>
          <w:rFonts w:ascii="Arial" w:hAnsi="Arial" w:cs="Arial"/>
          <w:sz w:val="22"/>
          <w:szCs w:val="22"/>
          <w:u w:val="single"/>
        </w:rPr>
      </w:pPr>
    </w:p>
    <w:p w:rsidR="007F6E3A" w:rsidRPr="00B6437D" w:rsidRDefault="007F6E3A" w:rsidP="007F6E3A">
      <w:pPr>
        <w:jc w:val="both"/>
        <w:rPr>
          <w:rFonts w:ascii="Arial" w:hAnsi="Arial" w:cs="Arial"/>
          <w:sz w:val="22"/>
          <w:szCs w:val="22"/>
        </w:rPr>
      </w:pPr>
      <w:r w:rsidRPr="00B6437D">
        <w:rPr>
          <w:rFonts w:ascii="Arial" w:hAnsi="Arial" w:cs="Arial"/>
          <w:sz w:val="22"/>
          <w:szCs w:val="22"/>
        </w:rPr>
        <w:t xml:space="preserve">Position:  </w:t>
      </w:r>
      <w:r w:rsidR="00827997" w:rsidRPr="00B6437D">
        <w:rPr>
          <w:rFonts w:ascii="Arial" w:hAnsi="Arial" w:cs="Arial"/>
          <w:sz w:val="22"/>
          <w:szCs w:val="22"/>
        </w:rPr>
        <w:t>No position.</w:t>
      </w:r>
    </w:p>
    <w:p w:rsidR="007F6E3A" w:rsidRPr="00B6437D" w:rsidRDefault="007F6E3A" w:rsidP="007F6E3A">
      <w:pPr>
        <w:jc w:val="both"/>
        <w:rPr>
          <w:rFonts w:ascii="Arial" w:hAnsi="Arial" w:cs="Arial"/>
          <w:sz w:val="22"/>
          <w:szCs w:val="22"/>
        </w:rPr>
      </w:pPr>
    </w:p>
    <w:p w:rsidR="007F6E3A" w:rsidRPr="00B6437D" w:rsidRDefault="007F6E3A" w:rsidP="007F6E3A">
      <w:pPr>
        <w:jc w:val="both"/>
        <w:rPr>
          <w:rFonts w:ascii="Arial" w:hAnsi="Arial" w:cs="Arial"/>
          <w:sz w:val="22"/>
          <w:szCs w:val="22"/>
        </w:rPr>
      </w:pPr>
      <w:r w:rsidRPr="00B6437D">
        <w:rPr>
          <w:rFonts w:ascii="Arial" w:hAnsi="Arial" w:cs="Arial"/>
          <w:sz w:val="22"/>
          <w:szCs w:val="22"/>
        </w:rPr>
        <w:t xml:space="preserve">Discussion:  </w:t>
      </w:r>
      <w:r w:rsidR="00827997" w:rsidRPr="00B6437D">
        <w:rPr>
          <w:rFonts w:ascii="Arial" w:hAnsi="Arial" w:cs="Arial"/>
          <w:sz w:val="22"/>
          <w:szCs w:val="22"/>
        </w:rPr>
        <w:t xml:space="preserve">This bill would provide that if 500 or more signatures are submitted to the elections official for a recall petition, the elections official may verify, using a random sampling technique, either 3% of the signatures submitted or 500 signatures, whichever is </w:t>
      </w:r>
      <w:r w:rsidR="00827997" w:rsidRPr="00B6437D">
        <w:rPr>
          <w:rFonts w:ascii="Arial" w:hAnsi="Arial" w:cs="Arial"/>
          <w:sz w:val="22"/>
          <w:szCs w:val="22"/>
          <w:u w:val="single"/>
        </w:rPr>
        <w:t>greater</w:t>
      </w:r>
      <w:r w:rsidRPr="00B6437D">
        <w:rPr>
          <w:rFonts w:ascii="Arial" w:hAnsi="Arial" w:cs="Arial"/>
          <w:sz w:val="22"/>
          <w:szCs w:val="22"/>
        </w:rPr>
        <w:t>.</w:t>
      </w:r>
      <w:r w:rsidR="00B6437D" w:rsidRPr="00B6437D">
        <w:rPr>
          <w:rFonts w:ascii="Arial" w:hAnsi="Arial" w:cs="Arial"/>
          <w:sz w:val="22"/>
          <w:szCs w:val="22"/>
        </w:rPr>
        <w:t xml:space="preserve">  Current law provides 3% of the signatures submitted or 500, whichever is </w:t>
      </w:r>
      <w:r w:rsidR="00B6437D" w:rsidRPr="00B6437D">
        <w:rPr>
          <w:rFonts w:ascii="Arial" w:hAnsi="Arial" w:cs="Arial"/>
          <w:sz w:val="22"/>
          <w:szCs w:val="22"/>
          <w:u w:val="single"/>
        </w:rPr>
        <w:t>lesser</w:t>
      </w:r>
      <w:r w:rsidR="00B6437D" w:rsidRPr="00B6437D">
        <w:rPr>
          <w:rFonts w:ascii="Arial" w:hAnsi="Arial" w:cs="Arial"/>
          <w:sz w:val="22"/>
          <w:szCs w:val="22"/>
        </w:rPr>
        <w:t>.  This is a SOS sponsored bill.</w:t>
      </w:r>
    </w:p>
    <w:p w:rsidR="007F6E3A" w:rsidRPr="00B6437D" w:rsidRDefault="007F6E3A" w:rsidP="00A62250">
      <w:pPr>
        <w:jc w:val="both"/>
        <w:rPr>
          <w:rFonts w:ascii="Arial" w:hAnsi="Arial" w:cs="Arial"/>
          <w:sz w:val="22"/>
          <w:szCs w:val="22"/>
        </w:rPr>
      </w:pPr>
    </w:p>
    <w:p w:rsidR="007F6E3A" w:rsidRPr="00B5422B" w:rsidRDefault="00B5422B" w:rsidP="007F6E3A">
      <w:pPr>
        <w:jc w:val="both"/>
        <w:rPr>
          <w:rFonts w:ascii="Arial" w:hAnsi="Arial" w:cs="Arial"/>
          <w:sz w:val="22"/>
          <w:szCs w:val="22"/>
          <w:u w:val="single"/>
        </w:rPr>
      </w:pPr>
      <w:r w:rsidRPr="00B5422B">
        <w:rPr>
          <w:rFonts w:ascii="Arial" w:hAnsi="Arial" w:cs="Arial"/>
          <w:sz w:val="22"/>
          <w:szCs w:val="22"/>
          <w:u w:val="single"/>
        </w:rPr>
        <w:t>A</w:t>
      </w:r>
      <w:r w:rsidR="007F6E3A" w:rsidRPr="00B5422B">
        <w:rPr>
          <w:rFonts w:ascii="Arial" w:hAnsi="Arial" w:cs="Arial"/>
          <w:sz w:val="22"/>
          <w:szCs w:val="22"/>
          <w:u w:val="single"/>
        </w:rPr>
        <w:t xml:space="preserve">B </w:t>
      </w:r>
      <w:r w:rsidRPr="00B5422B">
        <w:rPr>
          <w:rFonts w:ascii="Arial" w:hAnsi="Arial" w:cs="Arial"/>
          <w:sz w:val="22"/>
          <w:szCs w:val="22"/>
          <w:u w:val="single"/>
        </w:rPr>
        <w:t>891</w:t>
      </w:r>
      <w:r w:rsidR="007F6E3A" w:rsidRPr="00B5422B">
        <w:rPr>
          <w:rFonts w:ascii="Arial" w:hAnsi="Arial" w:cs="Arial"/>
          <w:sz w:val="22"/>
          <w:szCs w:val="22"/>
          <w:u w:val="single"/>
        </w:rPr>
        <w:t xml:space="preserve"> (</w:t>
      </w:r>
      <w:r w:rsidRPr="00B5422B">
        <w:rPr>
          <w:rFonts w:ascii="Arial" w:hAnsi="Arial" w:cs="Arial"/>
          <w:sz w:val="22"/>
          <w:szCs w:val="22"/>
          <w:u w:val="single"/>
        </w:rPr>
        <w:t>Jones</w:t>
      </w:r>
      <w:r w:rsidR="0046723E">
        <w:rPr>
          <w:rFonts w:ascii="Arial" w:hAnsi="Arial" w:cs="Arial"/>
          <w:sz w:val="22"/>
          <w:szCs w:val="22"/>
          <w:u w:val="single"/>
        </w:rPr>
        <w:t xml:space="preserve">) </w:t>
      </w:r>
      <w:r w:rsidRPr="00B5422B">
        <w:rPr>
          <w:rFonts w:ascii="Arial" w:hAnsi="Arial" w:cs="Arial"/>
          <w:sz w:val="22"/>
          <w:szCs w:val="22"/>
          <w:u w:val="single"/>
        </w:rPr>
        <w:t>Voter registration: requirements</w:t>
      </w:r>
    </w:p>
    <w:p w:rsidR="007F6E3A" w:rsidRPr="00B5422B" w:rsidRDefault="007F6E3A" w:rsidP="007F6E3A">
      <w:pPr>
        <w:jc w:val="both"/>
        <w:rPr>
          <w:rFonts w:ascii="Arial" w:hAnsi="Arial" w:cs="Arial"/>
          <w:sz w:val="22"/>
          <w:szCs w:val="22"/>
          <w:u w:val="single"/>
        </w:rPr>
      </w:pPr>
    </w:p>
    <w:p w:rsidR="007F6E3A" w:rsidRPr="00B5422B" w:rsidRDefault="007F6E3A" w:rsidP="007F6E3A">
      <w:pPr>
        <w:jc w:val="both"/>
        <w:rPr>
          <w:rFonts w:ascii="Arial" w:hAnsi="Arial" w:cs="Arial"/>
          <w:sz w:val="22"/>
          <w:szCs w:val="22"/>
        </w:rPr>
      </w:pPr>
      <w:r w:rsidRPr="00B5422B">
        <w:rPr>
          <w:rFonts w:ascii="Arial" w:hAnsi="Arial" w:cs="Arial"/>
          <w:sz w:val="22"/>
          <w:szCs w:val="22"/>
        </w:rPr>
        <w:t>Position:  Watch</w:t>
      </w:r>
    </w:p>
    <w:p w:rsidR="007F6E3A" w:rsidRPr="00B5422B" w:rsidRDefault="007F6E3A" w:rsidP="007F6E3A">
      <w:pPr>
        <w:jc w:val="both"/>
        <w:rPr>
          <w:rFonts w:ascii="Arial" w:hAnsi="Arial" w:cs="Arial"/>
          <w:sz w:val="22"/>
          <w:szCs w:val="22"/>
        </w:rPr>
      </w:pPr>
    </w:p>
    <w:p w:rsidR="007F6E3A" w:rsidRPr="00B5422B" w:rsidRDefault="007F6E3A" w:rsidP="007F6E3A">
      <w:pPr>
        <w:jc w:val="both"/>
        <w:rPr>
          <w:rFonts w:ascii="Arial" w:hAnsi="Arial" w:cs="Arial"/>
          <w:sz w:val="22"/>
          <w:szCs w:val="22"/>
        </w:rPr>
      </w:pPr>
      <w:r w:rsidRPr="00B5422B">
        <w:rPr>
          <w:rFonts w:ascii="Arial" w:hAnsi="Arial" w:cs="Arial"/>
          <w:sz w:val="22"/>
          <w:szCs w:val="22"/>
        </w:rPr>
        <w:t>Discussion:  Spot bill.</w:t>
      </w:r>
    </w:p>
    <w:p w:rsidR="007F6E3A" w:rsidRPr="00B5422B" w:rsidRDefault="007F6E3A" w:rsidP="00A62250">
      <w:pPr>
        <w:jc w:val="both"/>
        <w:rPr>
          <w:rFonts w:ascii="Arial" w:hAnsi="Arial" w:cs="Arial"/>
          <w:sz w:val="22"/>
          <w:szCs w:val="22"/>
        </w:rPr>
      </w:pPr>
    </w:p>
    <w:p w:rsidR="00653363" w:rsidRPr="00B3047A" w:rsidRDefault="00653363" w:rsidP="00653363">
      <w:pPr>
        <w:jc w:val="both"/>
        <w:rPr>
          <w:rFonts w:ascii="Arial" w:hAnsi="Arial" w:cs="Arial"/>
          <w:sz w:val="22"/>
          <w:szCs w:val="22"/>
          <w:u w:val="single"/>
        </w:rPr>
      </w:pPr>
      <w:r>
        <w:rPr>
          <w:rFonts w:ascii="Arial" w:hAnsi="Arial" w:cs="Arial"/>
          <w:sz w:val="22"/>
          <w:szCs w:val="22"/>
          <w:u w:val="single"/>
        </w:rPr>
        <w:t>AB</w:t>
      </w:r>
      <w:r w:rsidRPr="00B3047A">
        <w:rPr>
          <w:rFonts w:ascii="Arial" w:hAnsi="Arial" w:cs="Arial"/>
          <w:sz w:val="22"/>
          <w:szCs w:val="22"/>
          <w:u w:val="single"/>
        </w:rPr>
        <w:t xml:space="preserve"> </w:t>
      </w:r>
      <w:r>
        <w:rPr>
          <w:rFonts w:ascii="Arial" w:hAnsi="Arial" w:cs="Arial"/>
          <w:sz w:val="22"/>
          <w:szCs w:val="22"/>
          <w:u w:val="single"/>
        </w:rPr>
        <w:t>938</w:t>
      </w:r>
      <w:r w:rsidRPr="00B3047A">
        <w:rPr>
          <w:rFonts w:ascii="Arial" w:hAnsi="Arial" w:cs="Arial"/>
          <w:sz w:val="22"/>
          <w:szCs w:val="22"/>
          <w:u w:val="single"/>
        </w:rPr>
        <w:t xml:space="preserve"> (</w:t>
      </w:r>
      <w:r>
        <w:rPr>
          <w:rFonts w:ascii="Arial" w:hAnsi="Arial" w:cs="Arial"/>
          <w:sz w:val="22"/>
          <w:szCs w:val="22"/>
          <w:u w:val="single"/>
        </w:rPr>
        <w:t>Weber</w:t>
      </w:r>
      <w:proofErr w:type="gramStart"/>
      <w:r w:rsidRPr="00B3047A">
        <w:rPr>
          <w:rFonts w:ascii="Arial" w:hAnsi="Arial" w:cs="Arial"/>
          <w:sz w:val="22"/>
          <w:szCs w:val="22"/>
          <w:u w:val="single"/>
        </w:rPr>
        <w:t xml:space="preserve">)  </w:t>
      </w:r>
      <w:r>
        <w:rPr>
          <w:rFonts w:ascii="Arial" w:hAnsi="Arial" w:cs="Arial"/>
          <w:sz w:val="22"/>
          <w:szCs w:val="22"/>
          <w:u w:val="single"/>
        </w:rPr>
        <w:t>Voting</w:t>
      </w:r>
      <w:proofErr w:type="gramEnd"/>
      <w:r>
        <w:rPr>
          <w:rFonts w:ascii="Arial" w:hAnsi="Arial" w:cs="Arial"/>
          <w:sz w:val="22"/>
          <w:szCs w:val="22"/>
          <w:u w:val="single"/>
        </w:rPr>
        <w:t>: felons: parolees</w:t>
      </w:r>
    </w:p>
    <w:p w:rsidR="00653363" w:rsidRPr="00B3047A" w:rsidRDefault="00653363" w:rsidP="00653363">
      <w:pPr>
        <w:jc w:val="both"/>
        <w:rPr>
          <w:rFonts w:ascii="Arial" w:hAnsi="Arial" w:cs="Arial"/>
          <w:sz w:val="22"/>
          <w:szCs w:val="22"/>
          <w:u w:val="single"/>
        </w:rPr>
      </w:pPr>
    </w:p>
    <w:p w:rsidR="00653363" w:rsidRPr="00B3047A" w:rsidRDefault="00653363" w:rsidP="00653363">
      <w:pPr>
        <w:jc w:val="both"/>
        <w:rPr>
          <w:rFonts w:ascii="Arial" w:hAnsi="Arial" w:cs="Arial"/>
          <w:sz w:val="22"/>
          <w:szCs w:val="22"/>
        </w:rPr>
      </w:pPr>
      <w:r w:rsidRPr="00B3047A">
        <w:rPr>
          <w:rFonts w:ascii="Arial" w:hAnsi="Arial" w:cs="Arial"/>
          <w:sz w:val="22"/>
          <w:szCs w:val="22"/>
        </w:rPr>
        <w:t xml:space="preserve">Position:  </w:t>
      </w:r>
      <w:r>
        <w:rPr>
          <w:rFonts w:ascii="Arial" w:hAnsi="Arial" w:cs="Arial"/>
          <w:sz w:val="22"/>
          <w:szCs w:val="22"/>
        </w:rPr>
        <w:t>Support</w:t>
      </w:r>
    </w:p>
    <w:p w:rsidR="00653363" w:rsidRPr="00B3047A" w:rsidRDefault="00653363" w:rsidP="00653363">
      <w:pPr>
        <w:jc w:val="both"/>
        <w:rPr>
          <w:rFonts w:ascii="Arial" w:hAnsi="Arial" w:cs="Arial"/>
          <w:sz w:val="22"/>
          <w:szCs w:val="22"/>
        </w:rPr>
      </w:pPr>
    </w:p>
    <w:p w:rsidR="00653363" w:rsidRDefault="00653363" w:rsidP="00653363">
      <w:pPr>
        <w:jc w:val="both"/>
        <w:rPr>
          <w:rFonts w:ascii="Arial" w:hAnsi="Arial" w:cs="Arial"/>
          <w:sz w:val="22"/>
          <w:szCs w:val="22"/>
        </w:rPr>
      </w:pPr>
      <w:r w:rsidRPr="00B3047A">
        <w:rPr>
          <w:rFonts w:ascii="Arial" w:hAnsi="Arial" w:cs="Arial"/>
          <w:sz w:val="22"/>
          <w:szCs w:val="22"/>
        </w:rPr>
        <w:t xml:space="preserve">Discussion:  This </w:t>
      </w:r>
      <w:r>
        <w:rPr>
          <w:rFonts w:ascii="Arial" w:hAnsi="Arial" w:cs="Arial"/>
          <w:sz w:val="22"/>
          <w:szCs w:val="22"/>
        </w:rPr>
        <w:t>bill would:</w:t>
      </w:r>
    </w:p>
    <w:p w:rsidR="00653363" w:rsidRDefault="00653363" w:rsidP="00653363">
      <w:pPr>
        <w:jc w:val="both"/>
        <w:rPr>
          <w:rFonts w:ascii="Arial" w:hAnsi="Arial" w:cs="Arial"/>
          <w:sz w:val="22"/>
          <w:szCs w:val="22"/>
        </w:rPr>
      </w:pPr>
    </w:p>
    <w:p w:rsidR="00653363" w:rsidRDefault="00653363" w:rsidP="00653363">
      <w:pPr>
        <w:pStyle w:val="ListParagraph"/>
        <w:numPr>
          <w:ilvl w:val="0"/>
          <w:numId w:val="24"/>
        </w:numPr>
        <w:jc w:val="both"/>
        <w:rPr>
          <w:rFonts w:ascii="Arial" w:hAnsi="Arial" w:cs="Arial"/>
          <w:sz w:val="22"/>
          <w:szCs w:val="22"/>
        </w:rPr>
      </w:pPr>
      <w:r>
        <w:rPr>
          <w:rFonts w:ascii="Arial" w:hAnsi="Arial" w:cs="Arial"/>
          <w:sz w:val="22"/>
          <w:szCs w:val="22"/>
        </w:rPr>
        <w:t>Provide that a person is excluded from voter eligibility if he/she is in state prison or on state parole for the conviction of a felony.  This bill would specify that state parole does not include a person on post-release community supervision or mandatory supervision</w:t>
      </w:r>
      <w:r w:rsidRPr="00B3047A">
        <w:rPr>
          <w:rFonts w:ascii="Arial" w:hAnsi="Arial" w:cs="Arial"/>
          <w:sz w:val="22"/>
          <w:szCs w:val="22"/>
        </w:rPr>
        <w:t>.</w:t>
      </w:r>
    </w:p>
    <w:p w:rsidR="00653363" w:rsidRDefault="00653363" w:rsidP="00653363">
      <w:pPr>
        <w:pStyle w:val="ListParagraph"/>
        <w:numPr>
          <w:ilvl w:val="0"/>
          <w:numId w:val="24"/>
        </w:numPr>
        <w:jc w:val="both"/>
        <w:rPr>
          <w:rFonts w:ascii="Arial" w:hAnsi="Arial" w:cs="Arial"/>
          <w:sz w:val="22"/>
          <w:szCs w:val="22"/>
        </w:rPr>
      </w:pPr>
      <w:r>
        <w:rPr>
          <w:rFonts w:ascii="Arial" w:hAnsi="Arial" w:cs="Arial"/>
          <w:sz w:val="22"/>
          <w:szCs w:val="22"/>
        </w:rPr>
        <w:t>Require, the superior court clerk – when furnishing convicted felon records to county election officials for cancellation – to include only those convicted felons who have been sentenced to state prison and specify in the statement of records that the elections official cancel the affidavit of registration of a person imprisoned or on state parole for a felony conviction whose name, address, and date of birth are the same as reported by the court clerk.</w:t>
      </w:r>
    </w:p>
    <w:p w:rsidR="00653363" w:rsidRDefault="00653363" w:rsidP="00653363">
      <w:pPr>
        <w:pStyle w:val="PlainText"/>
        <w:rPr>
          <w:rFonts w:ascii="Arial" w:hAnsi="Arial" w:cs="Arial"/>
          <w:szCs w:val="22"/>
        </w:rPr>
      </w:pPr>
    </w:p>
    <w:p w:rsidR="00653363" w:rsidRDefault="00653363" w:rsidP="00653363">
      <w:pPr>
        <w:pStyle w:val="PlainText"/>
        <w:rPr>
          <w:rFonts w:ascii="Arial" w:hAnsi="Arial" w:cs="Arial"/>
          <w:szCs w:val="22"/>
        </w:rPr>
      </w:pPr>
      <w:r>
        <w:rPr>
          <w:rFonts w:ascii="Arial" w:hAnsi="Arial" w:cs="Arial"/>
          <w:szCs w:val="22"/>
        </w:rPr>
        <w:t xml:space="preserve">Lori </w:t>
      </w:r>
      <w:proofErr w:type="spellStart"/>
      <w:r>
        <w:rPr>
          <w:rFonts w:ascii="Arial" w:hAnsi="Arial" w:cs="Arial"/>
          <w:szCs w:val="22"/>
        </w:rPr>
        <w:t>Shellenberger</w:t>
      </w:r>
      <w:proofErr w:type="spellEnd"/>
      <w:r>
        <w:rPr>
          <w:rFonts w:ascii="Arial" w:hAnsi="Arial" w:cs="Arial"/>
          <w:szCs w:val="22"/>
        </w:rPr>
        <w:t xml:space="preserve"> from the ACLU – San Diego – presented the ACLU’s perspective on the bill:</w:t>
      </w:r>
    </w:p>
    <w:p w:rsidR="00653363" w:rsidRDefault="00653363" w:rsidP="00653363">
      <w:pPr>
        <w:pStyle w:val="PlainText"/>
        <w:rPr>
          <w:rFonts w:ascii="Arial" w:hAnsi="Arial" w:cs="Arial"/>
          <w:szCs w:val="22"/>
        </w:rPr>
      </w:pPr>
    </w:p>
    <w:p w:rsidR="00653363" w:rsidRDefault="00653363" w:rsidP="00653363">
      <w:pPr>
        <w:pStyle w:val="PlainText"/>
        <w:numPr>
          <w:ilvl w:val="0"/>
          <w:numId w:val="27"/>
        </w:numPr>
        <w:rPr>
          <w:rFonts w:ascii="Arial" w:hAnsi="Arial" w:cs="Arial"/>
          <w:szCs w:val="22"/>
        </w:rPr>
      </w:pPr>
      <w:r>
        <w:rPr>
          <w:rFonts w:ascii="Arial" w:hAnsi="Arial" w:cs="Arial"/>
          <w:szCs w:val="22"/>
        </w:rPr>
        <w:t xml:space="preserve">The bill seeks to clarify and reaffirm existing voting rights; currently there is inconsistent information from the courts to election officials that may be resulting in under-purging or over-purging voter rolls.  The second part of the bill addresses this issue.  </w:t>
      </w:r>
    </w:p>
    <w:p w:rsidR="00653363" w:rsidRDefault="00653363" w:rsidP="00653363">
      <w:pPr>
        <w:pStyle w:val="PlainText"/>
        <w:numPr>
          <w:ilvl w:val="0"/>
          <w:numId w:val="27"/>
        </w:numPr>
        <w:rPr>
          <w:rFonts w:ascii="Arial" w:hAnsi="Arial" w:cs="Arial"/>
          <w:szCs w:val="22"/>
        </w:rPr>
      </w:pPr>
      <w:r>
        <w:rPr>
          <w:rFonts w:ascii="Arial" w:hAnsi="Arial" w:cs="Arial"/>
          <w:szCs w:val="22"/>
        </w:rPr>
        <w:t>The first part of the bill – related to post-release and mandatory supervision - is in the realm of policy and seeks to align the Elections code with other state law related to parolees.</w:t>
      </w:r>
    </w:p>
    <w:p w:rsidR="00653363" w:rsidRDefault="00653363" w:rsidP="00CE437F">
      <w:pPr>
        <w:pStyle w:val="PlainText"/>
        <w:rPr>
          <w:rFonts w:ascii="Arial" w:hAnsi="Arial" w:cs="Arial"/>
          <w:szCs w:val="22"/>
        </w:rPr>
      </w:pPr>
    </w:p>
    <w:p w:rsidR="00653363" w:rsidRDefault="00954F5F" w:rsidP="00653363">
      <w:pPr>
        <w:pStyle w:val="PlainText"/>
        <w:rPr>
          <w:rFonts w:ascii="Arial" w:hAnsi="Arial" w:cs="Arial"/>
          <w:szCs w:val="22"/>
        </w:rPr>
      </w:pPr>
      <w:r>
        <w:rPr>
          <w:rFonts w:ascii="Arial" w:hAnsi="Arial" w:cs="Arial"/>
          <w:szCs w:val="22"/>
        </w:rPr>
        <w:t xml:space="preserve">Ms. </w:t>
      </w:r>
      <w:proofErr w:type="spellStart"/>
      <w:r>
        <w:rPr>
          <w:rFonts w:ascii="Arial" w:hAnsi="Arial" w:cs="Arial"/>
          <w:szCs w:val="22"/>
        </w:rPr>
        <w:t>Shellenberger</w:t>
      </w:r>
      <w:proofErr w:type="spellEnd"/>
      <w:r>
        <w:rPr>
          <w:rFonts w:ascii="Arial" w:hAnsi="Arial" w:cs="Arial"/>
          <w:szCs w:val="22"/>
        </w:rPr>
        <w:t xml:space="preserve"> asked:  W</w:t>
      </w:r>
      <w:r w:rsidR="00653363">
        <w:rPr>
          <w:rFonts w:ascii="Arial" w:hAnsi="Arial" w:cs="Arial"/>
          <w:szCs w:val="22"/>
        </w:rPr>
        <w:t>hat do counties need from courts to make the file maintenance process work ideally?  Are there amendments that might be helpful to fully realizing the intent of the second part of the bill?  Attendees generally thought the bill was going in the right direction but would like to make sure that there is an ability to use SSN or DL numbers in the matching processes and check back with line staff regarding specific processes that might be considered in any amendments.  Attendees were clear that it would not be appropriate for CACEO to take a position on the criminal justice policy part of the bill (first part).</w:t>
      </w:r>
    </w:p>
    <w:p w:rsidR="00653363" w:rsidRDefault="00653363" w:rsidP="00653363">
      <w:pPr>
        <w:pStyle w:val="PlainText"/>
        <w:rPr>
          <w:rFonts w:ascii="Arial" w:hAnsi="Arial" w:cs="Arial"/>
          <w:szCs w:val="22"/>
        </w:rPr>
      </w:pPr>
    </w:p>
    <w:p w:rsidR="00653363" w:rsidRDefault="00653363" w:rsidP="00653363">
      <w:pPr>
        <w:pStyle w:val="PlainText"/>
        <w:rPr>
          <w:rFonts w:ascii="Arial" w:hAnsi="Arial" w:cs="Arial"/>
          <w:szCs w:val="22"/>
        </w:rPr>
      </w:pPr>
      <w:r>
        <w:rPr>
          <w:rFonts w:ascii="Arial" w:hAnsi="Arial" w:cs="Arial"/>
          <w:szCs w:val="22"/>
        </w:rPr>
        <w:t xml:space="preserve">Ms. </w:t>
      </w:r>
      <w:proofErr w:type="spellStart"/>
      <w:r>
        <w:rPr>
          <w:rFonts w:ascii="Arial" w:hAnsi="Arial" w:cs="Arial"/>
          <w:szCs w:val="22"/>
        </w:rPr>
        <w:t>Shellenberger</w:t>
      </w:r>
      <w:proofErr w:type="spellEnd"/>
      <w:r>
        <w:rPr>
          <w:rFonts w:ascii="Arial" w:hAnsi="Arial" w:cs="Arial"/>
          <w:szCs w:val="22"/>
        </w:rPr>
        <w:t xml:space="preserve"> indicated that the SOS is working with the Department of Corrections regarding improving data that they receive in order to do cancellation processes based on unique identifiers (like SSN/DL) and the bill still needs to be amended in relation to the status of federal parolees.  So, it is still a work in progress and there is time for CACEO to recommend amendments.</w:t>
      </w:r>
    </w:p>
    <w:p w:rsidR="00653363" w:rsidRDefault="00653363" w:rsidP="00653363">
      <w:pPr>
        <w:pStyle w:val="PlainText"/>
        <w:rPr>
          <w:rFonts w:ascii="Arial" w:hAnsi="Arial" w:cs="Arial"/>
          <w:szCs w:val="22"/>
        </w:rPr>
      </w:pPr>
    </w:p>
    <w:p w:rsidR="00653363" w:rsidRDefault="00653363" w:rsidP="00653363">
      <w:pPr>
        <w:pStyle w:val="PlainText"/>
        <w:rPr>
          <w:rFonts w:ascii="Arial" w:hAnsi="Arial" w:cs="Arial"/>
        </w:rPr>
      </w:pPr>
      <w:proofErr w:type="gramStart"/>
      <w:r>
        <w:rPr>
          <w:rFonts w:ascii="Arial" w:hAnsi="Arial"/>
        </w:rPr>
        <w:t xml:space="preserve">Motion to support by </w:t>
      </w:r>
      <w:r>
        <w:rPr>
          <w:rFonts w:ascii="Arial" w:hAnsi="Arial" w:cs="Arial"/>
        </w:rPr>
        <w:t>Tim McNamara in relation to the list maintenance portion of the bill but take no position on the criminal justice issue.</w:t>
      </w:r>
      <w:proofErr w:type="gramEnd"/>
      <w:r>
        <w:rPr>
          <w:rFonts w:ascii="Arial" w:hAnsi="Arial" w:cs="Arial"/>
        </w:rPr>
        <w:t xml:space="preserve">  Jill </w:t>
      </w:r>
      <w:proofErr w:type="spellStart"/>
      <w:r>
        <w:rPr>
          <w:rFonts w:ascii="Arial" w:hAnsi="Arial" w:cs="Arial"/>
        </w:rPr>
        <w:t>LaVine</w:t>
      </w:r>
      <w:proofErr w:type="spellEnd"/>
      <w:r>
        <w:rPr>
          <w:rFonts w:ascii="Arial" w:hAnsi="Arial" w:cs="Arial"/>
        </w:rPr>
        <w:t xml:space="preserve"> seconds motion.  Motion carries.</w:t>
      </w:r>
    </w:p>
    <w:p w:rsidR="00653363" w:rsidRDefault="00653363" w:rsidP="00653363">
      <w:pPr>
        <w:pStyle w:val="PlainText"/>
        <w:rPr>
          <w:rFonts w:ascii="Arial" w:hAnsi="Arial" w:cs="Arial"/>
        </w:rPr>
      </w:pPr>
    </w:p>
    <w:p w:rsidR="007F6E3A" w:rsidRPr="002E1A1E" w:rsidRDefault="00C416C6" w:rsidP="007F6E3A">
      <w:pPr>
        <w:jc w:val="both"/>
        <w:rPr>
          <w:rFonts w:ascii="Arial" w:hAnsi="Arial" w:cs="Arial"/>
          <w:sz w:val="22"/>
          <w:szCs w:val="22"/>
          <w:u w:val="single"/>
        </w:rPr>
      </w:pPr>
      <w:r w:rsidRPr="002E1A1E">
        <w:rPr>
          <w:rFonts w:ascii="Arial" w:hAnsi="Arial" w:cs="Arial"/>
          <w:sz w:val="22"/>
          <w:szCs w:val="22"/>
          <w:u w:val="single"/>
        </w:rPr>
        <w:t>A</w:t>
      </w:r>
      <w:r w:rsidR="007F6E3A" w:rsidRPr="002E1A1E">
        <w:rPr>
          <w:rFonts w:ascii="Arial" w:hAnsi="Arial" w:cs="Arial"/>
          <w:sz w:val="22"/>
          <w:szCs w:val="22"/>
          <w:u w:val="single"/>
        </w:rPr>
        <w:t xml:space="preserve">B </w:t>
      </w:r>
      <w:r w:rsidRPr="002E1A1E">
        <w:rPr>
          <w:rFonts w:ascii="Arial" w:hAnsi="Arial" w:cs="Arial"/>
          <w:sz w:val="22"/>
          <w:szCs w:val="22"/>
          <w:u w:val="single"/>
        </w:rPr>
        <w:t>1033</w:t>
      </w:r>
      <w:r w:rsidR="007F6E3A" w:rsidRPr="002E1A1E">
        <w:rPr>
          <w:rFonts w:ascii="Arial" w:hAnsi="Arial" w:cs="Arial"/>
          <w:sz w:val="22"/>
          <w:szCs w:val="22"/>
          <w:u w:val="single"/>
        </w:rPr>
        <w:t xml:space="preserve"> (</w:t>
      </w:r>
      <w:r w:rsidRPr="002E1A1E">
        <w:rPr>
          <w:rFonts w:ascii="Arial" w:hAnsi="Arial" w:cs="Arial"/>
          <w:sz w:val="22"/>
          <w:szCs w:val="22"/>
          <w:u w:val="single"/>
        </w:rPr>
        <w:t>Donnelly</w:t>
      </w:r>
      <w:proofErr w:type="gramStart"/>
      <w:r w:rsidR="007F6E3A" w:rsidRPr="002E1A1E">
        <w:rPr>
          <w:rFonts w:ascii="Arial" w:hAnsi="Arial" w:cs="Arial"/>
          <w:sz w:val="22"/>
          <w:szCs w:val="22"/>
          <w:u w:val="single"/>
        </w:rPr>
        <w:t xml:space="preserve">)  </w:t>
      </w:r>
      <w:r w:rsidRPr="002E1A1E">
        <w:rPr>
          <w:rFonts w:ascii="Arial" w:hAnsi="Arial" w:cs="Arial"/>
          <w:sz w:val="22"/>
          <w:szCs w:val="22"/>
          <w:u w:val="single"/>
        </w:rPr>
        <w:t>Corruption</w:t>
      </w:r>
      <w:proofErr w:type="gramEnd"/>
      <w:r w:rsidRPr="002E1A1E">
        <w:rPr>
          <w:rFonts w:ascii="Arial" w:hAnsi="Arial" w:cs="Arial"/>
          <w:sz w:val="22"/>
          <w:szCs w:val="22"/>
          <w:u w:val="single"/>
        </w:rPr>
        <w:t xml:space="preserve"> of voters</w:t>
      </w:r>
    </w:p>
    <w:p w:rsidR="007F6E3A" w:rsidRPr="002E1A1E" w:rsidRDefault="007F6E3A" w:rsidP="007F6E3A">
      <w:pPr>
        <w:jc w:val="both"/>
        <w:rPr>
          <w:rFonts w:ascii="Arial" w:hAnsi="Arial" w:cs="Arial"/>
          <w:sz w:val="22"/>
          <w:szCs w:val="22"/>
          <w:u w:val="single"/>
        </w:rPr>
      </w:pPr>
    </w:p>
    <w:p w:rsidR="007F6E3A" w:rsidRPr="002E1A1E" w:rsidRDefault="007F6E3A" w:rsidP="007F6E3A">
      <w:pPr>
        <w:jc w:val="both"/>
        <w:rPr>
          <w:rFonts w:ascii="Arial" w:hAnsi="Arial" w:cs="Arial"/>
          <w:sz w:val="22"/>
          <w:szCs w:val="22"/>
        </w:rPr>
      </w:pPr>
      <w:r w:rsidRPr="002E1A1E">
        <w:rPr>
          <w:rFonts w:ascii="Arial" w:hAnsi="Arial" w:cs="Arial"/>
          <w:sz w:val="22"/>
          <w:szCs w:val="22"/>
        </w:rPr>
        <w:t xml:space="preserve">Position:  </w:t>
      </w:r>
      <w:r w:rsidR="00C416C6" w:rsidRPr="002E1A1E">
        <w:rPr>
          <w:rFonts w:ascii="Arial" w:hAnsi="Arial" w:cs="Arial"/>
          <w:sz w:val="22"/>
          <w:szCs w:val="22"/>
        </w:rPr>
        <w:t>No position</w:t>
      </w:r>
    </w:p>
    <w:p w:rsidR="007F6E3A" w:rsidRPr="002E1A1E" w:rsidRDefault="007F6E3A" w:rsidP="007F6E3A">
      <w:pPr>
        <w:jc w:val="both"/>
        <w:rPr>
          <w:rFonts w:ascii="Arial" w:hAnsi="Arial" w:cs="Arial"/>
          <w:sz w:val="22"/>
          <w:szCs w:val="22"/>
        </w:rPr>
      </w:pPr>
    </w:p>
    <w:p w:rsidR="007F6E3A" w:rsidRPr="002E1A1E" w:rsidRDefault="007F6E3A" w:rsidP="007F6E3A">
      <w:pPr>
        <w:jc w:val="both"/>
        <w:rPr>
          <w:rFonts w:ascii="Arial" w:hAnsi="Arial" w:cs="Arial"/>
          <w:sz w:val="22"/>
          <w:szCs w:val="22"/>
        </w:rPr>
      </w:pPr>
      <w:r w:rsidRPr="002E1A1E">
        <w:rPr>
          <w:rFonts w:ascii="Arial" w:hAnsi="Arial" w:cs="Arial"/>
          <w:sz w:val="22"/>
          <w:szCs w:val="22"/>
        </w:rPr>
        <w:t xml:space="preserve">Discussion:  </w:t>
      </w:r>
      <w:r w:rsidR="00C416C6" w:rsidRPr="002E1A1E">
        <w:rPr>
          <w:rFonts w:ascii="Arial" w:hAnsi="Arial" w:cs="Arial"/>
          <w:sz w:val="22"/>
          <w:szCs w:val="22"/>
        </w:rPr>
        <w:t xml:space="preserve">Current law makes it a crime for </w:t>
      </w:r>
      <w:r w:rsidR="00C416C6" w:rsidRPr="004274AA">
        <w:rPr>
          <w:rFonts w:ascii="Arial" w:hAnsi="Arial" w:cs="Arial"/>
          <w:sz w:val="22"/>
          <w:szCs w:val="22"/>
          <w:u w:val="single"/>
        </w:rPr>
        <w:t>persons or controlled committees</w:t>
      </w:r>
      <w:r w:rsidR="00C416C6" w:rsidRPr="002E1A1E">
        <w:rPr>
          <w:rFonts w:ascii="Arial" w:hAnsi="Arial" w:cs="Arial"/>
          <w:sz w:val="22"/>
          <w:szCs w:val="22"/>
        </w:rPr>
        <w:t xml:space="preserve"> to directly or indirectly to pay, lend, or contribute, or offer or promise to pay, lend or contribute, any money or other valuable consideration to or for any voter or for any other person to induce or reward the voter for  specified acts, including refraining from voting at any election, voting or refraining from voting at an election for any particular person or measure, and remaining from the polls at an election.  This bill would extend this prohibition to </w:t>
      </w:r>
      <w:r w:rsidR="00C416C6" w:rsidRPr="004274AA">
        <w:rPr>
          <w:rFonts w:ascii="Arial" w:hAnsi="Arial" w:cs="Arial"/>
          <w:sz w:val="22"/>
          <w:szCs w:val="22"/>
          <w:u w:val="single"/>
        </w:rPr>
        <w:t>political parties</w:t>
      </w:r>
      <w:r w:rsidR="00C416C6" w:rsidRPr="002E1A1E">
        <w:rPr>
          <w:rFonts w:ascii="Arial" w:hAnsi="Arial" w:cs="Arial"/>
          <w:sz w:val="22"/>
          <w:szCs w:val="22"/>
        </w:rPr>
        <w:t xml:space="preserve"> as well. </w:t>
      </w:r>
    </w:p>
    <w:p w:rsidR="007F6E3A" w:rsidRPr="002E1A1E" w:rsidRDefault="007F6E3A" w:rsidP="00A62250">
      <w:pPr>
        <w:jc w:val="both"/>
        <w:rPr>
          <w:rFonts w:ascii="Arial" w:hAnsi="Arial" w:cs="Arial"/>
          <w:sz w:val="22"/>
          <w:szCs w:val="22"/>
        </w:rPr>
      </w:pPr>
    </w:p>
    <w:p w:rsidR="007F6E3A" w:rsidRPr="0051617C" w:rsidRDefault="00A72C94" w:rsidP="007F6E3A">
      <w:pPr>
        <w:jc w:val="both"/>
        <w:rPr>
          <w:rFonts w:ascii="Arial" w:hAnsi="Arial" w:cs="Arial"/>
          <w:sz w:val="22"/>
          <w:szCs w:val="22"/>
          <w:u w:val="single"/>
        </w:rPr>
      </w:pPr>
      <w:r w:rsidRPr="0051617C">
        <w:rPr>
          <w:rFonts w:ascii="Arial" w:hAnsi="Arial" w:cs="Arial"/>
          <w:sz w:val="22"/>
          <w:szCs w:val="22"/>
          <w:u w:val="single"/>
        </w:rPr>
        <w:t>A</w:t>
      </w:r>
      <w:r w:rsidR="007F6E3A" w:rsidRPr="0051617C">
        <w:rPr>
          <w:rFonts w:ascii="Arial" w:hAnsi="Arial" w:cs="Arial"/>
          <w:sz w:val="22"/>
          <w:szCs w:val="22"/>
          <w:u w:val="single"/>
        </w:rPr>
        <w:t xml:space="preserve">B </w:t>
      </w:r>
      <w:r w:rsidRPr="0051617C">
        <w:rPr>
          <w:rFonts w:ascii="Arial" w:hAnsi="Arial" w:cs="Arial"/>
          <w:sz w:val="22"/>
          <w:szCs w:val="22"/>
          <w:u w:val="single"/>
        </w:rPr>
        <w:t>1038</w:t>
      </w:r>
      <w:r w:rsidR="007F6E3A" w:rsidRPr="0051617C">
        <w:rPr>
          <w:rFonts w:ascii="Arial" w:hAnsi="Arial" w:cs="Arial"/>
          <w:sz w:val="22"/>
          <w:szCs w:val="22"/>
          <w:u w:val="single"/>
        </w:rPr>
        <w:t xml:space="preserve"> (</w:t>
      </w:r>
      <w:r w:rsidRPr="0051617C">
        <w:rPr>
          <w:rFonts w:ascii="Arial" w:hAnsi="Arial" w:cs="Arial"/>
          <w:sz w:val="22"/>
          <w:szCs w:val="22"/>
          <w:u w:val="single"/>
        </w:rPr>
        <w:t>Pan</w:t>
      </w:r>
      <w:r w:rsidR="005D748D">
        <w:rPr>
          <w:rFonts w:ascii="Arial" w:hAnsi="Arial" w:cs="Arial"/>
          <w:sz w:val="22"/>
          <w:szCs w:val="22"/>
          <w:u w:val="single"/>
        </w:rPr>
        <w:t xml:space="preserve">) </w:t>
      </w:r>
      <w:r w:rsidRPr="0051617C">
        <w:rPr>
          <w:rFonts w:ascii="Arial" w:hAnsi="Arial" w:cs="Arial"/>
          <w:sz w:val="22"/>
          <w:szCs w:val="22"/>
          <w:u w:val="single"/>
        </w:rPr>
        <w:t>Voter registration: paid registration activities</w:t>
      </w:r>
    </w:p>
    <w:p w:rsidR="007F6E3A" w:rsidRPr="0051617C" w:rsidRDefault="007F6E3A" w:rsidP="007F6E3A">
      <w:pPr>
        <w:jc w:val="both"/>
        <w:rPr>
          <w:rFonts w:ascii="Arial" w:hAnsi="Arial" w:cs="Arial"/>
          <w:sz w:val="22"/>
          <w:szCs w:val="22"/>
          <w:u w:val="single"/>
        </w:rPr>
      </w:pPr>
    </w:p>
    <w:p w:rsidR="007F6E3A" w:rsidRPr="0051617C" w:rsidRDefault="007F6E3A" w:rsidP="007F6E3A">
      <w:pPr>
        <w:jc w:val="both"/>
        <w:rPr>
          <w:rFonts w:ascii="Arial" w:hAnsi="Arial" w:cs="Arial"/>
          <w:sz w:val="22"/>
          <w:szCs w:val="22"/>
        </w:rPr>
      </w:pPr>
      <w:r w:rsidRPr="0051617C">
        <w:rPr>
          <w:rFonts w:ascii="Arial" w:hAnsi="Arial" w:cs="Arial"/>
          <w:sz w:val="22"/>
          <w:szCs w:val="22"/>
        </w:rPr>
        <w:t>Position:  Watch</w:t>
      </w:r>
    </w:p>
    <w:p w:rsidR="007F6E3A" w:rsidRPr="0051617C" w:rsidRDefault="007F6E3A" w:rsidP="007F6E3A">
      <w:pPr>
        <w:jc w:val="both"/>
        <w:rPr>
          <w:rFonts w:ascii="Arial" w:hAnsi="Arial" w:cs="Arial"/>
          <w:sz w:val="22"/>
          <w:szCs w:val="22"/>
        </w:rPr>
      </w:pPr>
    </w:p>
    <w:p w:rsidR="007F6E3A" w:rsidRPr="0051617C" w:rsidRDefault="007F6E3A" w:rsidP="007F6E3A">
      <w:pPr>
        <w:jc w:val="both"/>
        <w:rPr>
          <w:rFonts w:ascii="Arial" w:hAnsi="Arial" w:cs="Arial"/>
          <w:sz w:val="22"/>
          <w:szCs w:val="22"/>
        </w:rPr>
      </w:pPr>
      <w:r w:rsidRPr="0051617C">
        <w:rPr>
          <w:rFonts w:ascii="Arial" w:hAnsi="Arial" w:cs="Arial"/>
          <w:sz w:val="22"/>
          <w:szCs w:val="22"/>
        </w:rPr>
        <w:t xml:space="preserve">Discussion:  </w:t>
      </w:r>
      <w:r w:rsidR="00A72C94" w:rsidRPr="0051617C">
        <w:rPr>
          <w:rFonts w:ascii="Arial" w:hAnsi="Arial" w:cs="Arial"/>
          <w:sz w:val="22"/>
          <w:szCs w:val="22"/>
        </w:rPr>
        <w:t>This bill would prohibit a person from offering to pay or paying money or other valuable consideration to another person, either directly or indirectly, to assist another person to register to vote under a certain political party by receiving the completed affidavit of registration.</w:t>
      </w:r>
    </w:p>
    <w:p w:rsidR="007F6E3A" w:rsidRPr="0051617C" w:rsidRDefault="007F6E3A" w:rsidP="00A62250">
      <w:pPr>
        <w:jc w:val="both"/>
        <w:rPr>
          <w:rFonts w:ascii="Arial" w:hAnsi="Arial" w:cs="Arial"/>
          <w:sz w:val="22"/>
          <w:szCs w:val="22"/>
        </w:rPr>
      </w:pPr>
    </w:p>
    <w:p w:rsidR="007F6E3A" w:rsidRPr="00947AE1" w:rsidRDefault="001B1F9D" w:rsidP="007F6E3A">
      <w:pPr>
        <w:jc w:val="both"/>
        <w:rPr>
          <w:rFonts w:ascii="Arial" w:hAnsi="Arial" w:cs="Arial"/>
          <w:sz w:val="22"/>
          <w:szCs w:val="22"/>
          <w:u w:val="single"/>
        </w:rPr>
      </w:pPr>
      <w:r w:rsidRPr="00947AE1">
        <w:rPr>
          <w:rFonts w:ascii="Arial" w:hAnsi="Arial" w:cs="Arial"/>
          <w:sz w:val="22"/>
          <w:szCs w:val="22"/>
          <w:u w:val="single"/>
        </w:rPr>
        <w:t>A</w:t>
      </w:r>
      <w:r w:rsidR="007F6E3A" w:rsidRPr="00947AE1">
        <w:rPr>
          <w:rFonts w:ascii="Arial" w:hAnsi="Arial" w:cs="Arial"/>
          <w:sz w:val="22"/>
          <w:szCs w:val="22"/>
          <w:u w:val="single"/>
        </w:rPr>
        <w:t xml:space="preserve">B </w:t>
      </w:r>
      <w:r w:rsidRPr="00947AE1">
        <w:rPr>
          <w:rFonts w:ascii="Arial" w:hAnsi="Arial" w:cs="Arial"/>
          <w:sz w:val="22"/>
          <w:szCs w:val="22"/>
          <w:u w:val="single"/>
        </w:rPr>
        <w:t>1075</w:t>
      </w:r>
      <w:r w:rsidR="007F6E3A" w:rsidRPr="00947AE1">
        <w:rPr>
          <w:rFonts w:ascii="Arial" w:hAnsi="Arial" w:cs="Arial"/>
          <w:sz w:val="22"/>
          <w:szCs w:val="22"/>
          <w:u w:val="single"/>
        </w:rPr>
        <w:t xml:space="preserve"> (</w:t>
      </w:r>
      <w:r w:rsidRPr="00947AE1">
        <w:rPr>
          <w:rFonts w:ascii="Arial" w:hAnsi="Arial" w:cs="Arial"/>
          <w:sz w:val="22"/>
          <w:szCs w:val="22"/>
          <w:u w:val="single"/>
        </w:rPr>
        <w:t>Olsen</w:t>
      </w:r>
      <w:r w:rsidR="00D5774F">
        <w:rPr>
          <w:rFonts w:ascii="Arial" w:hAnsi="Arial" w:cs="Arial"/>
          <w:sz w:val="22"/>
          <w:szCs w:val="22"/>
          <w:u w:val="single"/>
        </w:rPr>
        <w:t xml:space="preserve">) </w:t>
      </w:r>
      <w:r w:rsidRPr="00947AE1">
        <w:rPr>
          <w:rFonts w:ascii="Arial" w:hAnsi="Arial" w:cs="Arial"/>
          <w:sz w:val="22"/>
          <w:szCs w:val="22"/>
          <w:u w:val="single"/>
        </w:rPr>
        <w:t>Primary elections: voter</w:t>
      </w:r>
      <w:r w:rsidR="00D5774F">
        <w:rPr>
          <w:rFonts w:ascii="Arial" w:hAnsi="Arial" w:cs="Arial"/>
          <w:sz w:val="22"/>
          <w:szCs w:val="22"/>
          <w:u w:val="single"/>
        </w:rPr>
        <w:t>-</w:t>
      </w:r>
      <w:r w:rsidRPr="00947AE1">
        <w:rPr>
          <w:rFonts w:ascii="Arial" w:hAnsi="Arial" w:cs="Arial"/>
          <w:sz w:val="22"/>
          <w:szCs w:val="22"/>
          <w:u w:val="single"/>
        </w:rPr>
        <w:t>nominated offices</w:t>
      </w:r>
    </w:p>
    <w:p w:rsidR="007F6E3A" w:rsidRPr="00947AE1" w:rsidRDefault="007F6E3A" w:rsidP="007F6E3A">
      <w:pPr>
        <w:jc w:val="both"/>
        <w:rPr>
          <w:rFonts w:ascii="Arial" w:hAnsi="Arial" w:cs="Arial"/>
          <w:sz w:val="22"/>
          <w:szCs w:val="22"/>
          <w:u w:val="single"/>
        </w:rPr>
      </w:pPr>
    </w:p>
    <w:p w:rsidR="007F6E3A" w:rsidRPr="00947AE1" w:rsidRDefault="007F6E3A" w:rsidP="007F6E3A">
      <w:pPr>
        <w:jc w:val="both"/>
        <w:rPr>
          <w:rFonts w:ascii="Arial" w:hAnsi="Arial" w:cs="Arial"/>
          <w:sz w:val="22"/>
          <w:szCs w:val="22"/>
        </w:rPr>
      </w:pPr>
      <w:r w:rsidRPr="00947AE1">
        <w:rPr>
          <w:rFonts w:ascii="Arial" w:hAnsi="Arial" w:cs="Arial"/>
          <w:sz w:val="22"/>
          <w:szCs w:val="22"/>
        </w:rPr>
        <w:t xml:space="preserve">Position:  </w:t>
      </w:r>
      <w:r w:rsidR="0003014C" w:rsidRPr="00947AE1">
        <w:rPr>
          <w:rFonts w:ascii="Arial" w:hAnsi="Arial" w:cs="Arial"/>
          <w:sz w:val="22"/>
          <w:szCs w:val="22"/>
        </w:rPr>
        <w:t>No position</w:t>
      </w:r>
    </w:p>
    <w:p w:rsidR="007F6E3A" w:rsidRPr="00947AE1" w:rsidRDefault="007F6E3A" w:rsidP="007F6E3A">
      <w:pPr>
        <w:jc w:val="both"/>
        <w:rPr>
          <w:rFonts w:ascii="Arial" w:hAnsi="Arial" w:cs="Arial"/>
          <w:sz w:val="22"/>
          <w:szCs w:val="22"/>
        </w:rPr>
      </w:pPr>
    </w:p>
    <w:p w:rsidR="007F6E3A" w:rsidRPr="00947AE1" w:rsidRDefault="007F6E3A" w:rsidP="007F6E3A">
      <w:pPr>
        <w:jc w:val="both"/>
        <w:rPr>
          <w:rFonts w:ascii="Arial" w:hAnsi="Arial" w:cs="Arial"/>
          <w:sz w:val="22"/>
          <w:szCs w:val="22"/>
        </w:rPr>
      </w:pPr>
      <w:r w:rsidRPr="00947AE1">
        <w:rPr>
          <w:rFonts w:ascii="Arial" w:hAnsi="Arial" w:cs="Arial"/>
          <w:sz w:val="22"/>
          <w:szCs w:val="22"/>
        </w:rPr>
        <w:t xml:space="preserve">Discussion:  </w:t>
      </w:r>
      <w:r w:rsidR="0003014C" w:rsidRPr="00947AE1">
        <w:rPr>
          <w:rFonts w:ascii="Arial" w:hAnsi="Arial" w:cs="Arial"/>
          <w:sz w:val="22"/>
          <w:szCs w:val="22"/>
        </w:rPr>
        <w:t>This bill would provide that a candidate for a voter-nominated office that is a state elective office who receives at least 60% of the votes cast for that office in a primary election that is not a special primary election shall be declared elected to that office</w:t>
      </w:r>
      <w:r w:rsidRPr="00947AE1">
        <w:rPr>
          <w:rFonts w:ascii="Arial" w:hAnsi="Arial" w:cs="Arial"/>
          <w:sz w:val="22"/>
          <w:szCs w:val="22"/>
        </w:rPr>
        <w:t>.</w:t>
      </w:r>
    </w:p>
    <w:p w:rsidR="00947AE1" w:rsidRPr="00947AE1" w:rsidRDefault="00947AE1" w:rsidP="007F6E3A">
      <w:pPr>
        <w:jc w:val="both"/>
        <w:rPr>
          <w:rFonts w:ascii="Arial" w:hAnsi="Arial" w:cs="Arial"/>
          <w:sz w:val="22"/>
          <w:szCs w:val="22"/>
        </w:rPr>
      </w:pPr>
    </w:p>
    <w:p w:rsidR="00947AE1" w:rsidRPr="00947AE1" w:rsidRDefault="00A305F2" w:rsidP="007F6E3A">
      <w:pPr>
        <w:jc w:val="both"/>
        <w:rPr>
          <w:rFonts w:ascii="Arial" w:hAnsi="Arial" w:cs="Arial"/>
          <w:sz w:val="22"/>
          <w:szCs w:val="22"/>
        </w:rPr>
      </w:pPr>
      <w:r>
        <w:rPr>
          <w:rFonts w:ascii="Arial" w:hAnsi="Arial" w:cs="Arial"/>
          <w:sz w:val="22"/>
          <w:szCs w:val="22"/>
        </w:rPr>
        <w:t>Attendees took n</w:t>
      </w:r>
      <w:r w:rsidR="00B06B86">
        <w:rPr>
          <w:rFonts w:ascii="Arial" w:hAnsi="Arial" w:cs="Arial"/>
          <w:sz w:val="22"/>
          <w:szCs w:val="22"/>
        </w:rPr>
        <w:t>o position</w:t>
      </w:r>
      <w:r w:rsidR="00947AE1" w:rsidRPr="00947AE1">
        <w:rPr>
          <w:rFonts w:ascii="Arial" w:hAnsi="Arial" w:cs="Arial"/>
          <w:sz w:val="22"/>
          <w:szCs w:val="22"/>
        </w:rPr>
        <w:t>.</w:t>
      </w:r>
    </w:p>
    <w:p w:rsidR="007F6E3A" w:rsidRPr="00947AE1" w:rsidRDefault="007F6E3A" w:rsidP="00A62250">
      <w:pPr>
        <w:jc w:val="both"/>
        <w:rPr>
          <w:rFonts w:ascii="Arial" w:hAnsi="Arial" w:cs="Arial"/>
          <w:sz w:val="22"/>
          <w:szCs w:val="22"/>
        </w:rPr>
      </w:pPr>
    </w:p>
    <w:p w:rsidR="007F6E3A" w:rsidRPr="00FB4337" w:rsidRDefault="00FB4337" w:rsidP="007F6E3A">
      <w:pPr>
        <w:jc w:val="both"/>
        <w:rPr>
          <w:rFonts w:ascii="Arial" w:hAnsi="Arial" w:cs="Arial"/>
          <w:sz w:val="22"/>
          <w:szCs w:val="22"/>
          <w:u w:val="single"/>
        </w:rPr>
      </w:pPr>
      <w:r>
        <w:rPr>
          <w:rFonts w:ascii="Arial" w:hAnsi="Arial" w:cs="Arial"/>
          <w:sz w:val="22"/>
          <w:szCs w:val="22"/>
          <w:u w:val="single"/>
        </w:rPr>
        <w:t>A</w:t>
      </w:r>
      <w:r w:rsidR="007F6E3A" w:rsidRPr="00FB4337">
        <w:rPr>
          <w:rFonts w:ascii="Arial" w:hAnsi="Arial" w:cs="Arial"/>
          <w:sz w:val="22"/>
          <w:szCs w:val="22"/>
          <w:u w:val="single"/>
        </w:rPr>
        <w:t xml:space="preserve">B </w:t>
      </w:r>
      <w:r>
        <w:rPr>
          <w:rFonts w:ascii="Arial" w:hAnsi="Arial" w:cs="Arial"/>
          <w:sz w:val="22"/>
          <w:szCs w:val="22"/>
          <w:u w:val="single"/>
        </w:rPr>
        <w:t>1117</w:t>
      </w:r>
      <w:r w:rsidR="007F6E3A" w:rsidRPr="00FB4337">
        <w:rPr>
          <w:rFonts w:ascii="Arial" w:hAnsi="Arial" w:cs="Arial"/>
          <w:sz w:val="22"/>
          <w:szCs w:val="22"/>
          <w:u w:val="single"/>
        </w:rPr>
        <w:t xml:space="preserve"> (</w:t>
      </w:r>
      <w:r w:rsidRPr="00FB4337">
        <w:rPr>
          <w:rFonts w:ascii="Arial" w:hAnsi="Arial" w:cs="Arial"/>
          <w:sz w:val="22"/>
          <w:szCs w:val="22"/>
          <w:u w:val="single"/>
        </w:rPr>
        <w:t>Donnelly</w:t>
      </w:r>
      <w:r w:rsidR="00000933">
        <w:rPr>
          <w:rFonts w:ascii="Arial" w:hAnsi="Arial" w:cs="Arial"/>
          <w:sz w:val="22"/>
          <w:szCs w:val="22"/>
          <w:u w:val="single"/>
        </w:rPr>
        <w:t xml:space="preserve">) </w:t>
      </w:r>
      <w:r w:rsidRPr="00FB4337">
        <w:rPr>
          <w:rFonts w:ascii="Arial" w:hAnsi="Arial" w:cs="Arial"/>
          <w:sz w:val="22"/>
          <w:szCs w:val="22"/>
          <w:u w:val="single"/>
        </w:rPr>
        <w:t>Vote by mail ballots</w:t>
      </w:r>
    </w:p>
    <w:p w:rsidR="007F6E3A" w:rsidRPr="00FB4337" w:rsidRDefault="007F6E3A" w:rsidP="007F6E3A">
      <w:pPr>
        <w:jc w:val="both"/>
        <w:rPr>
          <w:rFonts w:ascii="Arial" w:hAnsi="Arial" w:cs="Arial"/>
          <w:sz w:val="22"/>
          <w:szCs w:val="22"/>
          <w:u w:val="single"/>
        </w:rPr>
      </w:pPr>
    </w:p>
    <w:p w:rsidR="007F6E3A" w:rsidRPr="00FB4337" w:rsidRDefault="007F6E3A" w:rsidP="007F6E3A">
      <w:pPr>
        <w:jc w:val="both"/>
        <w:rPr>
          <w:rFonts w:ascii="Arial" w:hAnsi="Arial" w:cs="Arial"/>
          <w:sz w:val="22"/>
          <w:szCs w:val="22"/>
        </w:rPr>
      </w:pPr>
      <w:r w:rsidRPr="00FB4337">
        <w:rPr>
          <w:rFonts w:ascii="Arial" w:hAnsi="Arial" w:cs="Arial"/>
          <w:sz w:val="22"/>
          <w:szCs w:val="22"/>
        </w:rPr>
        <w:t>Position:  Watch</w:t>
      </w:r>
    </w:p>
    <w:p w:rsidR="007F6E3A" w:rsidRPr="00FB4337" w:rsidRDefault="007F6E3A" w:rsidP="007F6E3A">
      <w:pPr>
        <w:jc w:val="both"/>
        <w:rPr>
          <w:rFonts w:ascii="Arial" w:hAnsi="Arial" w:cs="Arial"/>
          <w:sz w:val="22"/>
          <w:szCs w:val="22"/>
        </w:rPr>
      </w:pPr>
    </w:p>
    <w:p w:rsidR="007F6E3A" w:rsidRPr="00FB4337" w:rsidRDefault="007F6E3A" w:rsidP="007F6E3A">
      <w:pPr>
        <w:jc w:val="both"/>
        <w:rPr>
          <w:rFonts w:ascii="Arial" w:hAnsi="Arial" w:cs="Arial"/>
          <w:sz w:val="22"/>
          <w:szCs w:val="22"/>
        </w:rPr>
      </w:pPr>
      <w:r w:rsidRPr="00FB4337">
        <w:rPr>
          <w:rFonts w:ascii="Arial" w:hAnsi="Arial" w:cs="Arial"/>
          <w:sz w:val="22"/>
          <w:szCs w:val="22"/>
        </w:rPr>
        <w:t>Discussion:  Spot bill.</w:t>
      </w:r>
    </w:p>
    <w:p w:rsidR="007F6E3A" w:rsidRPr="00FB4337" w:rsidRDefault="007F6E3A" w:rsidP="00A62250">
      <w:pPr>
        <w:jc w:val="both"/>
        <w:rPr>
          <w:rFonts w:ascii="Arial" w:hAnsi="Arial" w:cs="Arial"/>
          <w:sz w:val="22"/>
          <w:szCs w:val="22"/>
        </w:rPr>
      </w:pPr>
    </w:p>
    <w:p w:rsidR="007F6E3A" w:rsidRPr="00744E7F" w:rsidRDefault="002D1DB3" w:rsidP="007F6E3A">
      <w:pPr>
        <w:jc w:val="both"/>
        <w:rPr>
          <w:rFonts w:ascii="Arial" w:hAnsi="Arial" w:cs="Arial"/>
          <w:sz w:val="22"/>
          <w:szCs w:val="22"/>
          <w:u w:val="single"/>
        </w:rPr>
      </w:pPr>
      <w:r w:rsidRPr="00744E7F">
        <w:rPr>
          <w:rFonts w:ascii="Arial" w:hAnsi="Arial" w:cs="Arial"/>
          <w:sz w:val="22"/>
          <w:szCs w:val="22"/>
          <w:u w:val="single"/>
        </w:rPr>
        <w:t>A</w:t>
      </w:r>
      <w:r w:rsidR="007F6E3A" w:rsidRPr="00744E7F">
        <w:rPr>
          <w:rFonts w:ascii="Arial" w:hAnsi="Arial" w:cs="Arial"/>
          <w:sz w:val="22"/>
          <w:szCs w:val="22"/>
          <w:u w:val="single"/>
        </w:rPr>
        <w:t xml:space="preserve">B </w:t>
      </w:r>
      <w:r w:rsidRPr="00744E7F">
        <w:rPr>
          <w:rFonts w:ascii="Arial" w:hAnsi="Arial" w:cs="Arial"/>
          <w:sz w:val="22"/>
          <w:szCs w:val="22"/>
          <w:u w:val="single"/>
        </w:rPr>
        <w:t>1122</w:t>
      </w:r>
      <w:r w:rsidR="007F6E3A" w:rsidRPr="00744E7F">
        <w:rPr>
          <w:rFonts w:ascii="Arial" w:hAnsi="Arial" w:cs="Arial"/>
          <w:sz w:val="22"/>
          <w:szCs w:val="22"/>
          <w:u w:val="single"/>
        </w:rPr>
        <w:t xml:space="preserve"> (</w:t>
      </w:r>
      <w:r w:rsidRPr="00744E7F">
        <w:rPr>
          <w:rFonts w:ascii="Arial" w:hAnsi="Arial" w:cs="Arial"/>
          <w:sz w:val="22"/>
          <w:szCs w:val="22"/>
          <w:u w:val="single"/>
        </w:rPr>
        <w:t>Levine</w:t>
      </w:r>
      <w:r w:rsidR="00000933">
        <w:rPr>
          <w:rFonts w:ascii="Arial" w:hAnsi="Arial" w:cs="Arial"/>
          <w:sz w:val="22"/>
          <w:szCs w:val="22"/>
          <w:u w:val="single"/>
        </w:rPr>
        <w:t xml:space="preserve">) </w:t>
      </w:r>
      <w:r w:rsidRPr="00744E7F">
        <w:rPr>
          <w:rFonts w:ascii="Arial" w:hAnsi="Arial" w:cs="Arial"/>
          <w:sz w:val="22"/>
          <w:szCs w:val="22"/>
          <w:u w:val="single"/>
        </w:rPr>
        <w:t>Voter registration: Department of Motor Vehicles</w:t>
      </w:r>
    </w:p>
    <w:p w:rsidR="007F6E3A" w:rsidRPr="00744E7F" w:rsidRDefault="007F6E3A" w:rsidP="007F6E3A">
      <w:pPr>
        <w:jc w:val="both"/>
        <w:rPr>
          <w:rFonts w:ascii="Arial" w:hAnsi="Arial" w:cs="Arial"/>
          <w:sz w:val="22"/>
          <w:szCs w:val="22"/>
          <w:u w:val="single"/>
        </w:rPr>
      </w:pPr>
    </w:p>
    <w:p w:rsidR="007F6E3A" w:rsidRPr="00744E7F" w:rsidRDefault="007F6E3A" w:rsidP="007F6E3A">
      <w:pPr>
        <w:jc w:val="both"/>
        <w:rPr>
          <w:rFonts w:ascii="Arial" w:hAnsi="Arial" w:cs="Arial"/>
          <w:sz w:val="22"/>
          <w:szCs w:val="22"/>
        </w:rPr>
      </w:pPr>
      <w:r w:rsidRPr="00744E7F">
        <w:rPr>
          <w:rFonts w:ascii="Arial" w:hAnsi="Arial" w:cs="Arial"/>
          <w:sz w:val="22"/>
          <w:szCs w:val="22"/>
        </w:rPr>
        <w:t xml:space="preserve">Position:  </w:t>
      </w:r>
      <w:r w:rsidR="002D1DB3" w:rsidRPr="00744E7F">
        <w:rPr>
          <w:rFonts w:ascii="Arial" w:hAnsi="Arial" w:cs="Arial"/>
          <w:sz w:val="22"/>
          <w:szCs w:val="22"/>
        </w:rPr>
        <w:t>No position</w:t>
      </w:r>
    </w:p>
    <w:p w:rsidR="007F6E3A" w:rsidRPr="006970D7" w:rsidRDefault="007F6E3A" w:rsidP="007F6E3A">
      <w:pPr>
        <w:jc w:val="both"/>
        <w:rPr>
          <w:rFonts w:ascii="Arial" w:hAnsi="Arial" w:cs="Arial"/>
          <w:i/>
          <w:sz w:val="22"/>
          <w:szCs w:val="22"/>
        </w:rPr>
      </w:pPr>
    </w:p>
    <w:p w:rsidR="004C220C" w:rsidRDefault="007F6E3A" w:rsidP="007F6E3A">
      <w:pPr>
        <w:jc w:val="both"/>
        <w:rPr>
          <w:rFonts w:ascii="Arial" w:hAnsi="Arial" w:cs="Arial"/>
          <w:sz w:val="22"/>
          <w:szCs w:val="22"/>
        </w:rPr>
      </w:pPr>
      <w:r w:rsidRPr="00744E7F">
        <w:rPr>
          <w:rFonts w:ascii="Arial" w:hAnsi="Arial" w:cs="Arial"/>
          <w:sz w:val="22"/>
          <w:szCs w:val="22"/>
        </w:rPr>
        <w:t xml:space="preserve">Discussion:  </w:t>
      </w:r>
      <w:r w:rsidR="00744E7F">
        <w:rPr>
          <w:rFonts w:ascii="Arial" w:hAnsi="Arial" w:cs="Arial"/>
          <w:sz w:val="22"/>
          <w:szCs w:val="22"/>
        </w:rPr>
        <w:t>This bill has the underlying assumption that the State is not fully compliant with the National Voter Registration Act of 1993 (NVRA)</w:t>
      </w:r>
      <w:r w:rsidRPr="00744E7F">
        <w:rPr>
          <w:rFonts w:ascii="Arial" w:hAnsi="Arial" w:cs="Arial"/>
          <w:sz w:val="22"/>
          <w:szCs w:val="22"/>
        </w:rPr>
        <w:t>.</w:t>
      </w:r>
      <w:r w:rsidR="00744E7F">
        <w:rPr>
          <w:rFonts w:ascii="Arial" w:hAnsi="Arial" w:cs="Arial"/>
          <w:sz w:val="22"/>
          <w:szCs w:val="22"/>
        </w:rPr>
        <w:t xml:space="preserve">  It would require the Department of Motor Vehicles</w:t>
      </w:r>
      <w:r w:rsidR="00217323">
        <w:rPr>
          <w:rFonts w:ascii="Arial" w:hAnsi="Arial" w:cs="Arial"/>
          <w:sz w:val="22"/>
          <w:szCs w:val="22"/>
        </w:rPr>
        <w:t xml:space="preserve"> (DMV)</w:t>
      </w:r>
      <w:r w:rsidR="00744E7F">
        <w:rPr>
          <w:rFonts w:ascii="Arial" w:hAnsi="Arial" w:cs="Arial"/>
          <w:sz w:val="22"/>
          <w:szCs w:val="22"/>
        </w:rPr>
        <w:t>, in coordination with the SOS, to take additional steps to fully comply with the provision of the NVRA.  That is, this bill assumes that under the NVRA, a person should not be compelled to complete a separate form when completing DMV forms to register to vote.</w:t>
      </w:r>
    </w:p>
    <w:p w:rsidR="004C220C" w:rsidRDefault="004C220C" w:rsidP="007F6E3A">
      <w:pPr>
        <w:jc w:val="both"/>
        <w:rPr>
          <w:rFonts w:ascii="Arial" w:hAnsi="Arial" w:cs="Arial"/>
          <w:sz w:val="22"/>
          <w:szCs w:val="22"/>
        </w:rPr>
      </w:pPr>
    </w:p>
    <w:p w:rsidR="007F6E3A" w:rsidRDefault="004C220C" w:rsidP="007F6E3A">
      <w:pPr>
        <w:jc w:val="both"/>
        <w:rPr>
          <w:rFonts w:ascii="Arial" w:hAnsi="Arial" w:cs="Arial"/>
          <w:sz w:val="22"/>
          <w:szCs w:val="22"/>
        </w:rPr>
      </w:pPr>
      <w:r>
        <w:rPr>
          <w:rFonts w:ascii="Arial" w:hAnsi="Arial" w:cs="Arial"/>
          <w:sz w:val="22"/>
          <w:szCs w:val="22"/>
        </w:rPr>
        <w:t>Attendees were unclear if this would lead to a completely paperless process when receiving voter registration forms from the DMV.</w:t>
      </w:r>
      <w:r w:rsidR="00744E7F">
        <w:rPr>
          <w:rFonts w:ascii="Arial" w:hAnsi="Arial" w:cs="Arial"/>
          <w:sz w:val="22"/>
          <w:szCs w:val="22"/>
        </w:rPr>
        <w:t xml:space="preserve"> </w:t>
      </w:r>
    </w:p>
    <w:p w:rsidR="00971A65" w:rsidRDefault="00971A65" w:rsidP="007F6E3A">
      <w:pPr>
        <w:jc w:val="both"/>
        <w:rPr>
          <w:rFonts w:ascii="Arial" w:hAnsi="Arial" w:cs="Arial"/>
          <w:sz w:val="22"/>
          <w:szCs w:val="22"/>
        </w:rPr>
      </w:pPr>
    </w:p>
    <w:p w:rsidR="00971A65" w:rsidRPr="00744E7F" w:rsidRDefault="00971A65" w:rsidP="007F6E3A">
      <w:pPr>
        <w:jc w:val="both"/>
        <w:rPr>
          <w:rFonts w:ascii="Arial" w:hAnsi="Arial" w:cs="Arial"/>
          <w:sz w:val="22"/>
          <w:szCs w:val="22"/>
        </w:rPr>
      </w:pPr>
      <w:r>
        <w:rPr>
          <w:rFonts w:ascii="Arial" w:hAnsi="Arial" w:cs="Arial"/>
          <w:sz w:val="22"/>
          <w:szCs w:val="22"/>
        </w:rPr>
        <w:t>Bring back for further discussion.</w:t>
      </w:r>
    </w:p>
    <w:p w:rsidR="002028C0" w:rsidRDefault="002028C0" w:rsidP="00A62250">
      <w:pPr>
        <w:jc w:val="both"/>
        <w:rPr>
          <w:rFonts w:ascii="Arial" w:hAnsi="Arial" w:cs="Arial"/>
          <w:i/>
          <w:sz w:val="22"/>
          <w:szCs w:val="22"/>
        </w:rPr>
      </w:pPr>
    </w:p>
    <w:p w:rsidR="007F6E3A" w:rsidRPr="007D6FD7" w:rsidRDefault="002028C0" w:rsidP="007F6E3A">
      <w:pPr>
        <w:jc w:val="both"/>
        <w:rPr>
          <w:rFonts w:ascii="Arial" w:hAnsi="Arial" w:cs="Arial"/>
          <w:sz w:val="22"/>
          <w:szCs w:val="22"/>
          <w:u w:val="single"/>
        </w:rPr>
      </w:pPr>
      <w:r w:rsidRPr="007D6FD7">
        <w:rPr>
          <w:rFonts w:ascii="Arial" w:hAnsi="Arial" w:cs="Arial"/>
          <w:sz w:val="22"/>
          <w:szCs w:val="22"/>
          <w:u w:val="single"/>
        </w:rPr>
        <w:t>A</w:t>
      </w:r>
      <w:r w:rsidR="007F6E3A" w:rsidRPr="007D6FD7">
        <w:rPr>
          <w:rFonts w:ascii="Arial" w:hAnsi="Arial" w:cs="Arial"/>
          <w:sz w:val="22"/>
          <w:szCs w:val="22"/>
          <w:u w:val="single"/>
        </w:rPr>
        <w:t xml:space="preserve">B </w:t>
      </w:r>
      <w:r w:rsidRPr="007D6FD7">
        <w:rPr>
          <w:rFonts w:ascii="Arial" w:hAnsi="Arial" w:cs="Arial"/>
          <w:sz w:val="22"/>
          <w:szCs w:val="22"/>
          <w:u w:val="single"/>
        </w:rPr>
        <w:t>1135</w:t>
      </w:r>
      <w:r w:rsidR="007F6E3A" w:rsidRPr="007D6FD7">
        <w:rPr>
          <w:rFonts w:ascii="Arial" w:hAnsi="Arial" w:cs="Arial"/>
          <w:sz w:val="22"/>
          <w:szCs w:val="22"/>
          <w:u w:val="single"/>
        </w:rPr>
        <w:t xml:space="preserve"> (</w:t>
      </w:r>
      <w:r w:rsidRPr="007D6FD7">
        <w:rPr>
          <w:rFonts w:ascii="Arial" w:hAnsi="Arial" w:cs="Arial"/>
          <w:sz w:val="22"/>
          <w:szCs w:val="22"/>
          <w:u w:val="single"/>
        </w:rPr>
        <w:t>Mullin</w:t>
      </w:r>
      <w:proofErr w:type="gramStart"/>
      <w:r w:rsidR="007F6E3A" w:rsidRPr="007D6FD7">
        <w:rPr>
          <w:rFonts w:ascii="Arial" w:hAnsi="Arial" w:cs="Arial"/>
          <w:sz w:val="22"/>
          <w:szCs w:val="22"/>
          <w:u w:val="single"/>
        </w:rPr>
        <w:t xml:space="preserve">)  </w:t>
      </w:r>
      <w:r w:rsidR="00C033B6">
        <w:rPr>
          <w:rFonts w:ascii="Arial" w:hAnsi="Arial" w:cs="Arial"/>
          <w:sz w:val="22"/>
          <w:szCs w:val="22"/>
          <w:u w:val="single"/>
        </w:rPr>
        <w:t>Vote</w:t>
      </w:r>
      <w:proofErr w:type="gramEnd"/>
      <w:r w:rsidR="00C033B6">
        <w:rPr>
          <w:rFonts w:ascii="Arial" w:hAnsi="Arial" w:cs="Arial"/>
          <w:sz w:val="22"/>
          <w:szCs w:val="22"/>
          <w:u w:val="single"/>
        </w:rPr>
        <w:t xml:space="preserve"> by mail: military or overseas voting</w:t>
      </w:r>
    </w:p>
    <w:p w:rsidR="007F6E3A" w:rsidRPr="007D6FD7" w:rsidRDefault="007F6E3A" w:rsidP="007F6E3A">
      <w:pPr>
        <w:jc w:val="both"/>
        <w:rPr>
          <w:rFonts w:ascii="Arial" w:hAnsi="Arial" w:cs="Arial"/>
          <w:sz w:val="22"/>
          <w:szCs w:val="22"/>
          <w:u w:val="single"/>
        </w:rPr>
      </w:pPr>
    </w:p>
    <w:p w:rsidR="007F6E3A" w:rsidRPr="007D6FD7" w:rsidRDefault="007F6E3A" w:rsidP="007F6E3A">
      <w:pPr>
        <w:jc w:val="both"/>
        <w:rPr>
          <w:rFonts w:ascii="Arial" w:hAnsi="Arial" w:cs="Arial"/>
          <w:sz w:val="22"/>
          <w:szCs w:val="22"/>
        </w:rPr>
      </w:pPr>
      <w:r w:rsidRPr="007D6FD7">
        <w:rPr>
          <w:rFonts w:ascii="Arial" w:hAnsi="Arial" w:cs="Arial"/>
          <w:sz w:val="22"/>
          <w:szCs w:val="22"/>
        </w:rPr>
        <w:t>Position:  Watch</w:t>
      </w:r>
    </w:p>
    <w:p w:rsidR="007F6E3A" w:rsidRPr="007D6FD7" w:rsidRDefault="007F6E3A" w:rsidP="007F6E3A">
      <w:pPr>
        <w:jc w:val="both"/>
        <w:rPr>
          <w:rFonts w:ascii="Arial" w:hAnsi="Arial" w:cs="Arial"/>
          <w:sz w:val="22"/>
          <w:szCs w:val="22"/>
        </w:rPr>
      </w:pPr>
    </w:p>
    <w:p w:rsidR="007F6E3A" w:rsidRPr="007D6FD7" w:rsidRDefault="007F6E3A" w:rsidP="007F6E3A">
      <w:pPr>
        <w:jc w:val="both"/>
        <w:rPr>
          <w:rFonts w:ascii="Arial" w:hAnsi="Arial" w:cs="Arial"/>
          <w:sz w:val="22"/>
          <w:szCs w:val="22"/>
        </w:rPr>
      </w:pPr>
      <w:r w:rsidRPr="007D6FD7">
        <w:rPr>
          <w:rFonts w:ascii="Arial" w:hAnsi="Arial" w:cs="Arial"/>
          <w:sz w:val="22"/>
          <w:szCs w:val="22"/>
        </w:rPr>
        <w:t>Discussion:  Spot bill.</w:t>
      </w:r>
    </w:p>
    <w:p w:rsidR="007F6E3A" w:rsidRPr="007D6FD7" w:rsidRDefault="007F6E3A" w:rsidP="00A62250">
      <w:pPr>
        <w:jc w:val="both"/>
        <w:rPr>
          <w:rFonts w:ascii="Arial" w:hAnsi="Arial" w:cs="Arial"/>
          <w:sz w:val="22"/>
          <w:szCs w:val="22"/>
        </w:rPr>
      </w:pPr>
    </w:p>
    <w:p w:rsidR="007F6E3A" w:rsidRPr="007D6FD7" w:rsidRDefault="00E42FB1" w:rsidP="007F6E3A">
      <w:pPr>
        <w:jc w:val="both"/>
        <w:rPr>
          <w:rFonts w:ascii="Arial" w:hAnsi="Arial" w:cs="Arial"/>
          <w:sz w:val="22"/>
          <w:szCs w:val="22"/>
          <w:u w:val="single"/>
        </w:rPr>
      </w:pPr>
      <w:r w:rsidRPr="007D6FD7">
        <w:rPr>
          <w:rFonts w:ascii="Arial" w:hAnsi="Arial" w:cs="Arial"/>
          <w:sz w:val="22"/>
          <w:szCs w:val="22"/>
          <w:u w:val="single"/>
        </w:rPr>
        <w:t>A</w:t>
      </w:r>
      <w:r w:rsidR="007F6E3A" w:rsidRPr="007D6FD7">
        <w:rPr>
          <w:rFonts w:ascii="Arial" w:hAnsi="Arial" w:cs="Arial"/>
          <w:sz w:val="22"/>
          <w:szCs w:val="22"/>
          <w:u w:val="single"/>
        </w:rPr>
        <w:t xml:space="preserve">B </w:t>
      </w:r>
      <w:r w:rsidR="0045361C" w:rsidRPr="007D6FD7">
        <w:rPr>
          <w:rFonts w:ascii="Arial" w:hAnsi="Arial" w:cs="Arial"/>
          <w:sz w:val="22"/>
          <w:szCs w:val="22"/>
          <w:u w:val="single"/>
        </w:rPr>
        <w:t>1157</w:t>
      </w:r>
      <w:r w:rsidR="007F6E3A" w:rsidRPr="007D6FD7">
        <w:rPr>
          <w:rFonts w:ascii="Arial" w:hAnsi="Arial" w:cs="Arial"/>
          <w:sz w:val="22"/>
          <w:szCs w:val="22"/>
          <w:u w:val="single"/>
        </w:rPr>
        <w:t xml:space="preserve"> (</w:t>
      </w:r>
      <w:r w:rsidRPr="007D6FD7">
        <w:rPr>
          <w:rFonts w:ascii="Arial" w:hAnsi="Arial" w:cs="Arial"/>
          <w:sz w:val="22"/>
          <w:szCs w:val="22"/>
          <w:u w:val="single"/>
        </w:rPr>
        <w:t>Jones</w:t>
      </w:r>
      <w:proofErr w:type="gramStart"/>
      <w:r w:rsidR="007F6E3A" w:rsidRPr="007D6FD7">
        <w:rPr>
          <w:rFonts w:ascii="Arial" w:hAnsi="Arial" w:cs="Arial"/>
          <w:sz w:val="22"/>
          <w:szCs w:val="22"/>
          <w:u w:val="single"/>
        </w:rPr>
        <w:t xml:space="preserve">)  </w:t>
      </w:r>
      <w:r w:rsidRPr="007D6FD7">
        <w:rPr>
          <w:rFonts w:ascii="Arial" w:hAnsi="Arial" w:cs="Arial"/>
          <w:sz w:val="22"/>
          <w:szCs w:val="22"/>
          <w:u w:val="single"/>
        </w:rPr>
        <w:t>Elections</w:t>
      </w:r>
      <w:proofErr w:type="gramEnd"/>
      <w:r w:rsidRPr="007D6FD7">
        <w:rPr>
          <w:rFonts w:ascii="Arial" w:hAnsi="Arial" w:cs="Arial"/>
          <w:sz w:val="22"/>
          <w:szCs w:val="22"/>
          <w:u w:val="single"/>
        </w:rPr>
        <w:t>: voting procedures</w:t>
      </w:r>
    </w:p>
    <w:p w:rsidR="007F6E3A" w:rsidRPr="007D6FD7" w:rsidRDefault="007F6E3A" w:rsidP="007F6E3A">
      <w:pPr>
        <w:jc w:val="both"/>
        <w:rPr>
          <w:rFonts w:ascii="Arial" w:hAnsi="Arial" w:cs="Arial"/>
          <w:sz w:val="22"/>
          <w:szCs w:val="22"/>
          <w:u w:val="single"/>
        </w:rPr>
      </w:pPr>
    </w:p>
    <w:p w:rsidR="007F6E3A" w:rsidRPr="007D6FD7" w:rsidRDefault="007F6E3A" w:rsidP="007F6E3A">
      <w:pPr>
        <w:jc w:val="both"/>
        <w:rPr>
          <w:rFonts w:ascii="Arial" w:hAnsi="Arial" w:cs="Arial"/>
          <w:sz w:val="22"/>
          <w:szCs w:val="22"/>
        </w:rPr>
      </w:pPr>
      <w:r w:rsidRPr="007D6FD7">
        <w:rPr>
          <w:rFonts w:ascii="Arial" w:hAnsi="Arial" w:cs="Arial"/>
          <w:sz w:val="22"/>
          <w:szCs w:val="22"/>
        </w:rPr>
        <w:t xml:space="preserve">Position:  </w:t>
      </w:r>
      <w:r w:rsidR="0045361C" w:rsidRPr="007D6FD7">
        <w:rPr>
          <w:rFonts w:ascii="Arial" w:hAnsi="Arial" w:cs="Arial"/>
          <w:sz w:val="22"/>
          <w:szCs w:val="22"/>
        </w:rPr>
        <w:t>Watch</w:t>
      </w:r>
    </w:p>
    <w:p w:rsidR="007F6E3A" w:rsidRPr="007D6FD7" w:rsidRDefault="007F6E3A" w:rsidP="007F6E3A">
      <w:pPr>
        <w:jc w:val="both"/>
        <w:rPr>
          <w:rFonts w:ascii="Arial" w:hAnsi="Arial" w:cs="Arial"/>
          <w:sz w:val="22"/>
          <w:szCs w:val="22"/>
        </w:rPr>
      </w:pPr>
    </w:p>
    <w:p w:rsidR="007F6E3A" w:rsidRPr="007D6FD7" w:rsidRDefault="007F6E3A" w:rsidP="007F6E3A">
      <w:pPr>
        <w:jc w:val="both"/>
        <w:rPr>
          <w:rFonts w:ascii="Arial" w:hAnsi="Arial" w:cs="Arial"/>
          <w:sz w:val="22"/>
          <w:szCs w:val="22"/>
        </w:rPr>
      </w:pPr>
      <w:r w:rsidRPr="007D6FD7">
        <w:rPr>
          <w:rFonts w:ascii="Arial" w:hAnsi="Arial" w:cs="Arial"/>
          <w:sz w:val="22"/>
          <w:szCs w:val="22"/>
        </w:rPr>
        <w:t xml:space="preserve">Discussion:  </w:t>
      </w:r>
      <w:r w:rsidR="0045361C" w:rsidRPr="007D6FD7">
        <w:rPr>
          <w:rFonts w:ascii="Arial" w:hAnsi="Arial" w:cs="Arial"/>
          <w:sz w:val="22"/>
          <w:szCs w:val="22"/>
        </w:rPr>
        <w:t>This bill would require that DL/California ID/SSN information be placed on vote by mail return envelopes and verified by elections official upon return of a ballot in order for vote by mail ballot to count</w:t>
      </w:r>
      <w:r w:rsidRPr="007D6FD7">
        <w:rPr>
          <w:rFonts w:ascii="Arial" w:hAnsi="Arial" w:cs="Arial"/>
          <w:sz w:val="22"/>
          <w:szCs w:val="22"/>
        </w:rPr>
        <w:t>.</w:t>
      </w:r>
      <w:r w:rsidR="0045361C" w:rsidRPr="007D6FD7">
        <w:rPr>
          <w:rFonts w:ascii="Arial" w:hAnsi="Arial" w:cs="Arial"/>
          <w:sz w:val="22"/>
          <w:szCs w:val="22"/>
        </w:rPr>
        <w:t xml:space="preserve">  It would also allow return of vote by mail ballots from military voters no later than 21 days after the election.  It would also require a person who desires to vote, to show specified proof of identification when voting at a poll place.</w:t>
      </w:r>
    </w:p>
    <w:p w:rsidR="007F6E3A" w:rsidRDefault="007F6E3A" w:rsidP="00A62250">
      <w:pPr>
        <w:jc w:val="both"/>
        <w:rPr>
          <w:rFonts w:ascii="Arial" w:hAnsi="Arial" w:cs="Arial"/>
          <w:i/>
          <w:sz w:val="22"/>
          <w:szCs w:val="22"/>
        </w:rPr>
      </w:pPr>
    </w:p>
    <w:p w:rsidR="00E42FB1" w:rsidRPr="00706092" w:rsidRDefault="00E42FB1" w:rsidP="00E42FB1">
      <w:pPr>
        <w:jc w:val="both"/>
        <w:rPr>
          <w:rFonts w:ascii="Arial" w:hAnsi="Arial" w:cs="Arial"/>
          <w:sz w:val="22"/>
          <w:szCs w:val="22"/>
          <w:u w:val="single"/>
        </w:rPr>
      </w:pPr>
      <w:r w:rsidRPr="00706092">
        <w:rPr>
          <w:rFonts w:ascii="Arial" w:hAnsi="Arial" w:cs="Arial"/>
          <w:sz w:val="22"/>
          <w:szCs w:val="22"/>
          <w:u w:val="single"/>
        </w:rPr>
        <w:t>AB 1170 (Donnelly</w:t>
      </w:r>
      <w:proofErr w:type="gramStart"/>
      <w:r w:rsidRPr="00706092">
        <w:rPr>
          <w:rFonts w:ascii="Arial" w:hAnsi="Arial" w:cs="Arial"/>
          <w:sz w:val="22"/>
          <w:szCs w:val="22"/>
          <w:u w:val="single"/>
        </w:rPr>
        <w:t>)  Voters</w:t>
      </w:r>
      <w:proofErr w:type="gramEnd"/>
      <w:r w:rsidRPr="00706092">
        <w:rPr>
          <w:rFonts w:ascii="Arial" w:hAnsi="Arial" w:cs="Arial"/>
          <w:sz w:val="22"/>
          <w:szCs w:val="22"/>
          <w:u w:val="single"/>
        </w:rPr>
        <w:t>: registration cancellation</w:t>
      </w:r>
    </w:p>
    <w:p w:rsidR="00E42FB1" w:rsidRPr="00706092" w:rsidRDefault="00E42FB1" w:rsidP="00E42FB1">
      <w:pPr>
        <w:jc w:val="both"/>
        <w:rPr>
          <w:rFonts w:ascii="Arial" w:hAnsi="Arial" w:cs="Arial"/>
          <w:sz w:val="22"/>
          <w:szCs w:val="22"/>
          <w:u w:val="single"/>
        </w:rPr>
      </w:pPr>
    </w:p>
    <w:p w:rsidR="00E42FB1" w:rsidRPr="00706092" w:rsidRDefault="00E42FB1" w:rsidP="00E42FB1">
      <w:pPr>
        <w:jc w:val="both"/>
        <w:rPr>
          <w:rFonts w:ascii="Arial" w:hAnsi="Arial" w:cs="Arial"/>
          <w:sz w:val="22"/>
          <w:szCs w:val="22"/>
        </w:rPr>
      </w:pPr>
      <w:r w:rsidRPr="00706092">
        <w:rPr>
          <w:rFonts w:ascii="Arial" w:hAnsi="Arial" w:cs="Arial"/>
          <w:sz w:val="22"/>
          <w:szCs w:val="22"/>
        </w:rPr>
        <w:t xml:space="preserve">Position:  </w:t>
      </w:r>
      <w:r w:rsidR="00F04903">
        <w:rPr>
          <w:rFonts w:ascii="Arial" w:hAnsi="Arial" w:cs="Arial"/>
          <w:sz w:val="22"/>
          <w:szCs w:val="22"/>
        </w:rPr>
        <w:t>Watch</w:t>
      </w:r>
    </w:p>
    <w:p w:rsidR="00E42FB1" w:rsidRPr="00706092" w:rsidRDefault="00E42FB1" w:rsidP="00E42FB1">
      <w:pPr>
        <w:jc w:val="both"/>
        <w:rPr>
          <w:rFonts w:ascii="Arial" w:hAnsi="Arial" w:cs="Arial"/>
          <w:sz w:val="22"/>
          <w:szCs w:val="22"/>
        </w:rPr>
      </w:pPr>
    </w:p>
    <w:p w:rsidR="00E42FB1" w:rsidRDefault="00E42FB1" w:rsidP="00E42FB1">
      <w:pPr>
        <w:jc w:val="both"/>
        <w:rPr>
          <w:rFonts w:ascii="Arial" w:hAnsi="Arial" w:cs="Arial"/>
          <w:sz w:val="22"/>
          <w:szCs w:val="22"/>
        </w:rPr>
      </w:pPr>
      <w:r w:rsidRPr="00706092">
        <w:rPr>
          <w:rFonts w:ascii="Arial" w:hAnsi="Arial" w:cs="Arial"/>
          <w:sz w:val="22"/>
          <w:szCs w:val="22"/>
        </w:rPr>
        <w:t xml:space="preserve">Discussion:  </w:t>
      </w:r>
      <w:r w:rsidR="007D6FD7" w:rsidRPr="00706092">
        <w:rPr>
          <w:rFonts w:ascii="Arial" w:hAnsi="Arial" w:cs="Arial"/>
          <w:sz w:val="22"/>
          <w:szCs w:val="22"/>
        </w:rPr>
        <w:t>This bill would require an elections official to cancel the voter registration of a voter whose name is on the inactive file due to non-response to a residence confirmation mailing</w:t>
      </w:r>
      <w:r w:rsidRPr="00706092">
        <w:rPr>
          <w:rFonts w:ascii="Arial" w:hAnsi="Arial" w:cs="Arial"/>
          <w:sz w:val="22"/>
          <w:szCs w:val="22"/>
        </w:rPr>
        <w:t>.</w:t>
      </w:r>
    </w:p>
    <w:p w:rsidR="005B3B6D" w:rsidRDefault="005B3B6D" w:rsidP="00E42FB1">
      <w:pPr>
        <w:jc w:val="both"/>
        <w:rPr>
          <w:rFonts w:ascii="Arial" w:hAnsi="Arial" w:cs="Arial"/>
          <w:sz w:val="22"/>
          <w:szCs w:val="22"/>
        </w:rPr>
      </w:pPr>
    </w:p>
    <w:p w:rsidR="005B3B6D" w:rsidRPr="00706092" w:rsidRDefault="005B3B6D" w:rsidP="00E42FB1">
      <w:pPr>
        <w:jc w:val="both"/>
        <w:rPr>
          <w:rFonts w:ascii="Arial" w:hAnsi="Arial" w:cs="Arial"/>
          <w:sz w:val="22"/>
          <w:szCs w:val="22"/>
        </w:rPr>
      </w:pPr>
      <w:proofErr w:type="gramStart"/>
      <w:r>
        <w:rPr>
          <w:rFonts w:ascii="Arial" w:hAnsi="Arial" w:cs="Arial"/>
          <w:sz w:val="22"/>
          <w:szCs w:val="22"/>
        </w:rPr>
        <w:t>Will bring back this bill for further discussion.</w:t>
      </w:r>
      <w:proofErr w:type="gramEnd"/>
      <w:r>
        <w:rPr>
          <w:rFonts w:ascii="Arial" w:hAnsi="Arial" w:cs="Arial"/>
          <w:sz w:val="22"/>
          <w:szCs w:val="22"/>
        </w:rPr>
        <w:t xml:space="preserve">  (Jana Lean </w:t>
      </w:r>
      <w:r w:rsidR="002B5601">
        <w:rPr>
          <w:rFonts w:ascii="Arial" w:hAnsi="Arial" w:cs="Arial"/>
          <w:sz w:val="22"/>
          <w:szCs w:val="22"/>
        </w:rPr>
        <w:t xml:space="preserve">will </w:t>
      </w:r>
      <w:r>
        <w:rPr>
          <w:rFonts w:ascii="Arial" w:hAnsi="Arial" w:cs="Arial"/>
          <w:sz w:val="22"/>
          <w:szCs w:val="22"/>
        </w:rPr>
        <w:t>review SOS information to see if there may be legal actions from the past, like a consent decree, that may inform the discussion of this bill.)</w:t>
      </w:r>
    </w:p>
    <w:p w:rsidR="00E42FB1" w:rsidRPr="00706092" w:rsidRDefault="00E42FB1" w:rsidP="00E42FB1">
      <w:pPr>
        <w:jc w:val="both"/>
        <w:rPr>
          <w:rFonts w:ascii="Arial" w:hAnsi="Arial" w:cs="Arial"/>
          <w:sz w:val="22"/>
          <w:szCs w:val="22"/>
          <w:u w:val="single"/>
        </w:rPr>
      </w:pPr>
    </w:p>
    <w:p w:rsidR="00E42FB1" w:rsidRPr="00E42FB1" w:rsidRDefault="00E42FB1" w:rsidP="00E42FB1">
      <w:pPr>
        <w:jc w:val="both"/>
        <w:rPr>
          <w:rFonts w:ascii="Arial" w:hAnsi="Arial" w:cs="Arial"/>
          <w:sz w:val="22"/>
          <w:szCs w:val="22"/>
          <w:u w:val="single"/>
        </w:rPr>
      </w:pPr>
      <w:r w:rsidRPr="00E42FB1">
        <w:rPr>
          <w:rFonts w:ascii="Arial" w:hAnsi="Arial" w:cs="Arial"/>
          <w:sz w:val="22"/>
          <w:szCs w:val="22"/>
          <w:u w:val="single"/>
        </w:rPr>
        <w:t>AB 1311 (Bradford</w:t>
      </w:r>
      <w:proofErr w:type="gramStart"/>
      <w:r w:rsidRPr="00E42FB1">
        <w:rPr>
          <w:rFonts w:ascii="Arial" w:hAnsi="Arial" w:cs="Arial"/>
          <w:sz w:val="22"/>
          <w:szCs w:val="22"/>
          <w:u w:val="single"/>
        </w:rPr>
        <w:t>)  Voting</w:t>
      </w:r>
      <w:proofErr w:type="gramEnd"/>
      <w:r w:rsidRPr="00E42FB1">
        <w:rPr>
          <w:rFonts w:ascii="Arial" w:hAnsi="Arial" w:cs="Arial"/>
          <w:sz w:val="22"/>
          <w:szCs w:val="22"/>
          <w:u w:val="single"/>
        </w:rPr>
        <w:t xml:space="preserve"> qualifications</w:t>
      </w:r>
    </w:p>
    <w:p w:rsidR="00E42FB1" w:rsidRPr="00E42FB1" w:rsidRDefault="00E42FB1" w:rsidP="00E42FB1">
      <w:pPr>
        <w:jc w:val="both"/>
        <w:rPr>
          <w:rFonts w:ascii="Arial" w:hAnsi="Arial" w:cs="Arial"/>
          <w:sz w:val="22"/>
          <w:szCs w:val="22"/>
          <w:u w:val="single"/>
        </w:rPr>
      </w:pPr>
    </w:p>
    <w:p w:rsidR="00E42FB1" w:rsidRPr="00E42FB1" w:rsidRDefault="00E42FB1" w:rsidP="00E42FB1">
      <w:pPr>
        <w:jc w:val="both"/>
        <w:rPr>
          <w:rFonts w:ascii="Arial" w:hAnsi="Arial" w:cs="Arial"/>
          <w:sz w:val="22"/>
          <w:szCs w:val="22"/>
        </w:rPr>
      </w:pPr>
      <w:r w:rsidRPr="00E42FB1">
        <w:rPr>
          <w:rFonts w:ascii="Arial" w:hAnsi="Arial" w:cs="Arial"/>
          <w:sz w:val="22"/>
          <w:szCs w:val="22"/>
        </w:rPr>
        <w:t>Position:  Watch</w:t>
      </w:r>
    </w:p>
    <w:p w:rsidR="00E42FB1" w:rsidRPr="00E42FB1" w:rsidRDefault="00E42FB1" w:rsidP="00E42FB1">
      <w:pPr>
        <w:jc w:val="both"/>
        <w:rPr>
          <w:rFonts w:ascii="Arial" w:hAnsi="Arial" w:cs="Arial"/>
          <w:sz w:val="22"/>
          <w:szCs w:val="22"/>
        </w:rPr>
      </w:pPr>
    </w:p>
    <w:p w:rsidR="00E42FB1" w:rsidRPr="00E42FB1" w:rsidRDefault="00E42FB1" w:rsidP="00E42FB1">
      <w:pPr>
        <w:jc w:val="both"/>
        <w:rPr>
          <w:rFonts w:ascii="Arial" w:hAnsi="Arial" w:cs="Arial"/>
          <w:sz w:val="22"/>
          <w:szCs w:val="22"/>
        </w:rPr>
      </w:pPr>
      <w:r w:rsidRPr="00E42FB1">
        <w:rPr>
          <w:rFonts w:ascii="Arial" w:hAnsi="Arial" w:cs="Arial"/>
          <w:sz w:val="22"/>
          <w:szCs w:val="22"/>
        </w:rPr>
        <w:t>Discussion:  Spot bill.</w:t>
      </w:r>
    </w:p>
    <w:p w:rsidR="00E42FB1" w:rsidRDefault="00E42FB1" w:rsidP="007F6E3A">
      <w:pPr>
        <w:jc w:val="both"/>
        <w:rPr>
          <w:rFonts w:ascii="Arial" w:hAnsi="Arial" w:cs="Arial"/>
          <w:i/>
          <w:sz w:val="22"/>
          <w:szCs w:val="22"/>
          <w:u w:val="single"/>
        </w:rPr>
      </w:pPr>
    </w:p>
    <w:p w:rsidR="007F6E3A" w:rsidRPr="008963D2" w:rsidRDefault="00E42FB1" w:rsidP="007F6E3A">
      <w:pPr>
        <w:jc w:val="both"/>
        <w:rPr>
          <w:rFonts w:ascii="Arial" w:hAnsi="Arial" w:cs="Arial"/>
          <w:sz w:val="22"/>
          <w:szCs w:val="22"/>
          <w:u w:val="single"/>
        </w:rPr>
      </w:pPr>
      <w:r w:rsidRPr="008963D2">
        <w:rPr>
          <w:rFonts w:ascii="Arial" w:hAnsi="Arial" w:cs="Arial"/>
          <w:sz w:val="22"/>
          <w:szCs w:val="22"/>
          <w:u w:val="single"/>
        </w:rPr>
        <w:t>A</w:t>
      </w:r>
      <w:r w:rsidR="007F6E3A" w:rsidRPr="008963D2">
        <w:rPr>
          <w:rFonts w:ascii="Arial" w:hAnsi="Arial" w:cs="Arial"/>
          <w:sz w:val="22"/>
          <w:szCs w:val="22"/>
          <w:u w:val="single"/>
        </w:rPr>
        <w:t xml:space="preserve">B </w:t>
      </w:r>
      <w:r w:rsidRPr="008963D2">
        <w:rPr>
          <w:rFonts w:ascii="Arial" w:hAnsi="Arial" w:cs="Arial"/>
          <w:sz w:val="22"/>
          <w:szCs w:val="22"/>
          <w:u w:val="single"/>
        </w:rPr>
        <w:t>1316</w:t>
      </w:r>
      <w:r w:rsidR="007F6E3A" w:rsidRPr="008963D2">
        <w:rPr>
          <w:rFonts w:ascii="Arial" w:hAnsi="Arial" w:cs="Arial"/>
          <w:sz w:val="22"/>
          <w:szCs w:val="22"/>
          <w:u w:val="single"/>
        </w:rPr>
        <w:t xml:space="preserve"> (</w:t>
      </w:r>
      <w:proofErr w:type="spellStart"/>
      <w:r w:rsidRPr="008963D2">
        <w:rPr>
          <w:rFonts w:ascii="Arial" w:hAnsi="Arial" w:cs="Arial"/>
          <w:sz w:val="22"/>
          <w:szCs w:val="22"/>
          <w:u w:val="single"/>
        </w:rPr>
        <w:t>Harkey</w:t>
      </w:r>
      <w:proofErr w:type="spellEnd"/>
      <w:proofErr w:type="gramStart"/>
      <w:r w:rsidR="007F6E3A" w:rsidRPr="008963D2">
        <w:rPr>
          <w:rFonts w:ascii="Arial" w:hAnsi="Arial" w:cs="Arial"/>
          <w:sz w:val="22"/>
          <w:szCs w:val="22"/>
          <w:u w:val="single"/>
        </w:rPr>
        <w:t xml:space="preserve">)  </w:t>
      </w:r>
      <w:r w:rsidRPr="008963D2">
        <w:rPr>
          <w:rFonts w:ascii="Arial" w:hAnsi="Arial" w:cs="Arial"/>
          <w:sz w:val="22"/>
          <w:szCs w:val="22"/>
          <w:u w:val="single"/>
        </w:rPr>
        <w:t>Election</w:t>
      </w:r>
      <w:proofErr w:type="gramEnd"/>
      <w:r w:rsidRPr="008963D2">
        <w:rPr>
          <w:rFonts w:ascii="Arial" w:hAnsi="Arial" w:cs="Arial"/>
          <w:sz w:val="22"/>
          <w:szCs w:val="22"/>
          <w:u w:val="single"/>
        </w:rPr>
        <w:t xml:space="preserve"> ballots: identical candidate names</w:t>
      </w:r>
    </w:p>
    <w:p w:rsidR="007F6E3A" w:rsidRPr="008963D2" w:rsidRDefault="007F6E3A" w:rsidP="007F6E3A">
      <w:pPr>
        <w:jc w:val="both"/>
        <w:rPr>
          <w:rFonts w:ascii="Arial" w:hAnsi="Arial" w:cs="Arial"/>
          <w:sz w:val="22"/>
          <w:szCs w:val="22"/>
          <w:u w:val="single"/>
        </w:rPr>
      </w:pPr>
    </w:p>
    <w:p w:rsidR="007F6E3A" w:rsidRPr="008963D2" w:rsidRDefault="007F6E3A" w:rsidP="007F6E3A">
      <w:pPr>
        <w:jc w:val="both"/>
        <w:rPr>
          <w:rFonts w:ascii="Arial" w:hAnsi="Arial" w:cs="Arial"/>
          <w:sz w:val="22"/>
          <w:szCs w:val="22"/>
        </w:rPr>
      </w:pPr>
      <w:r w:rsidRPr="008963D2">
        <w:rPr>
          <w:rFonts w:ascii="Arial" w:hAnsi="Arial" w:cs="Arial"/>
          <w:sz w:val="22"/>
          <w:szCs w:val="22"/>
        </w:rPr>
        <w:t xml:space="preserve">Position:  </w:t>
      </w:r>
      <w:r w:rsidR="00CF32AE" w:rsidRPr="008963D2">
        <w:rPr>
          <w:rFonts w:ascii="Arial" w:hAnsi="Arial" w:cs="Arial"/>
          <w:sz w:val="22"/>
          <w:szCs w:val="22"/>
        </w:rPr>
        <w:t>Watch</w:t>
      </w:r>
    </w:p>
    <w:p w:rsidR="007F6E3A" w:rsidRPr="008963D2" w:rsidRDefault="007F6E3A" w:rsidP="007F6E3A">
      <w:pPr>
        <w:jc w:val="both"/>
        <w:rPr>
          <w:rFonts w:ascii="Arial" w:hAnsi="Arial" w:cs="Arial"/>
          <w:sz w:val="22"/>
          <w:szCs w:val="22"/>
        </w:rPr>
      </w:pPr>
    </w:p>
    <w:p w:rsidR="007F6E3A" w:rsidRPr="008963D2" w:rsidRDefault="007F6E3A" w:rsidP="007F6E3A">
      <w:pPr>
        <w:jc w:val="both"/>
        <w:rPr>
          <w:rFonts w:ascii="Arial" w:hAnsi="Arial" w:cs="Arial"/>
          <w:sz w:val="22"/>
          <w:szCs w:val="22"/>
        </w:rPr>
      </w:pPr>
      <w:r w:rsidRPr="008963D2">
        <w:rPr>
          <w:rFonts w:ascii="Arial" w:hAnsi="Arial" w:cs="Arial"/>
          <w:sz w:val="22"/>
          <w:szCs w:val="22"/>
        </w:rPr>
        <w:t xml:space="preserve">Discussion:  </w:t>
      </w:r>
      <w:r w:rsidR="00CF32AE" w:rsidRPr="008963D2">
        <w:rPr>
          <w:rFonts w:ascii="Arial" w:hAnsi="Arial" w:cs="Arial"/>
          <w:sz w:val="22"/>
          <w:szCs w:val="22"/>
        </w:rPr>
        <w:t xml:space="preserve">This bill would create a distinguishing mark on a ballot when candidates have identical names and processes surrounding the creation of that distinguishing </w:t>
      </w:r>
      <w:r w:rsidR="008963D2" w:rsidRPr="008963D2">
        <w:rPr>
          <w:rFonts w:ascii="Arial" w:hAnsi="Arial" w:cs="Arial"/>
          <w:sz w:val="22"/>
          <w:szCs w:val="22"/>
        </w:rPr>
        <w:t>mark</w:t>
      </w:r>
      <w:r w:rsidRPr="008963D2">
        <w:rPr>
          <w:rFonts w:ascii="Arial" w:hAnsi="Arial" w:cs="Arial"/>
          <w:sz w:val="22"/>
          <w:szCs w:val="22"/>
        </w:rPr>
        <w:t>.</w:t>
      </w:r>
    </w:p>
    <w:p w:rsidR="007F6E3A" w:rsidRPr="008963D2" w:rsidRDefault="007F6E3A" w:rsidP="00A62250">
      <w:pPr>
        <w:jc w:val="both"/>
        <w:rPr>
          <w:rFonts w:ascii="Arial" w:hAnsi="Arial" w:cs="Arial"/>
          <w:sz w:val="22"/>
          <w:szCs w:val="22"/>
        </w:rPr>
      </w:pPr>
    </w:p>
    <w:p w:rsidR="008963D2" w:rsidRPr="008963D2" w:rsidRDefault="008963D2" w:rsidP="00A62250">
      <w:pPr>
        <w:jc w:val="both"/>
        <w:rPr>
          <w:rFonts w:ascii="Arial" w:hAnsi="Arial" w:cs="Arial"/>
          <w:sz w:val="22"/>
          <w:szCs w:val="22"/>
        </w:rPr>
      </w:pPr>
      <w:r w:rsidRPr="008963D2">
        <w:rPr>
          <w:rFonts w:ascii="Arial" w:hAnsi="Arial" w:cs="Arial"/>
          <w:sz w:val="22"/>
          <w:szCs w:val="22"/>
        </w:rPr>
        <w:t>Bring back for further discussion.</w:t>
      </w:r>
    </w:p>
    <w:p w:rsidR="008963D2" w:rsidRPr="008963D2" w:rsidRDefault="008963D2" w:rsidP="00A62250">
      <w:pPr>
        <w:jc w:val="both"/>
        <w:rPr>
          <w:rFonts w:ascii="Arial" w:hAnsi="Arial" w:cs="Arial"/>
          <w:sz w:val="22"/>
          <w:szCs w:val="22"/>
        </w:rPr>
      </w:pPr>
    </w:p>
    <w:p w:rsidR="00995F61" w:rsidRPr="00535976" w:rsidRDefault="00995F61" w:rsidP="00995F61">
      <w:pPr>
        <w:jc w:val="both"/>
        <w:rPr>
          <w:rFonts w:ascii="Arial" w:hAnsi="Arial" w:cs="Arial"/>
          <w:sz w:val="22"/>
          <w:szCs w:val="22"/>
          <w:u w:val="single"/>
        </w:rPr>
      </w:pPr>
      <w:r>
        <w:rPr>
          <w:rFonts w:ascii="Arial" w:hAnsi="Arial" w:cs="Arial"/>
          <w:sz w:val="22"/>
          <w:szCs w:val="22"/>
          <w:u w:val="single"/>
        </w:rPr>
        <w:t>SB</w:t>
      </w:r>
      <w:r w:rsidRPr="00535976">
        <w:rPr>
          <w:rFonts w:ascii="Arial" w:hAnsi="Arial" w:cs="Arial"/>
          <w:sz w:val="22"/>
          <w:szCs w:val="22"/>
          <w:u w:val="single"/>
        </w:rPr>
        <w:t xml:space="preserve"> </w:t>
      </w:r>
      <w:r>
        <w:rPr>
          <w:rFonts w:ascii="Arial" w:hAnsi="Arial" w:cs="Arial"/>
          <w:sz w:val="22"/>
          <w:szCs w:val="22"/>
          <w:u w:val="single"/>
        </w:rPr>
        <w:t>29</w:t>
      </w:r>
      <w:r w:rsidRPr="00535976">
        <w:rPr>
          <w:rFonts w:ascii="Arial" w:hAnsi="Arial" w:cs="Arial"/>
          <w:sz w:val="22"/>
          <w:szCs w:val="22"/>
          <w:u w:val="single"/>
        </w:rPr>
        <w:t xml:space="preserve"> (</w:t>
      </w:r>
      <w:r>
        <w:rPr>
          <w:rFonts w:ascii="Arial" w:hAnsi="Arial" w:cs="Arial"/>
          <w:sz w:val="22"/>
          <w:szCs w:val="22"/>
          <w:u w:val="single"/>
        </w:rPr>
        <w:t>Correa</w:t>
      </w:r>
      <w:r w:rsidR="00D3506C">
        <w:rPr>
          <w:rFonts w:ascii="Arial" w:hAnsi="Arial" w:cs="Arial"/>
          <w:sz w:val="22"/>
          <w:szCs w:val="22"/>
          <w:u w:val="single"/>
        </w:rPr>
        <w:t xml:space="preserve">) </w:t>
      </w:r>
      <w:r>
        <w:rPr>
          <w:rFonts w:ascii="Arial" w:hAnsi="Arial" w:cs="Arial"/>
          <w:sz w:val="22"/>
          <w:szCs w:val="22"/>
          <w:u w:val="single"/>
        </w:rPr>
        <w:t>Vote by mail ballots and election result statements</w:t>
      </w:r>
    </w:p>
    <w:p w:rsidR="00995F61" w:rsidRPr="00535976" w:rsidRDefault="00995F61" w:rsidP="00995F61">
      <w:pPr>
        <w:jc w:val="both"/>
        <w:rPr>
          <w:rFonts w:ascii="Arial" w:hAnsi="Arial" w:cs="Arial"/>
          <w:sz w:val="22"/>
          <w:szCs w:val="22"/>
          <w:u w:val="single"/>
        </w:rPr>
      </w:pPr>
    </w:p>
    <w:p w:rsidR="00995F61" w:rsidRPr="00535976" w:rsidRDefault="00995F61" w:rsidP="00995F61">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Support</w:t>
      </w:r>
    </w:p>
    <w:p w:rsidR="00995F61" w:rsidRPr="00535976" w:rsidRDefault="00995F61" w:rsidP="00995F61">
      <w:pPr>
        <w:jc w:val="both"/>
        <w:rPr>
          <w:rFonts w:ascii="Arial" w:hAnsi="Arial" w:cs="Arial"/>
          <w:sz w:val="22"/>
          <w:szCs w:val="22"/>
        </w:rPr>
      </w:pPr>
    </w:p>
    <w:p w:rsidR="00995F61" w:rsidRDefault="00995F61" w:rsidP="00995F61">
      <w:pPr>
        <w:jc w:val="both"/>
        <w:rPr>
          <w:rFonts w:ascii="Arial" w:hAnsi="Arial" w:cs="Arial"/>
          <w:sz w:val="22"/>
          <w:szCs w:val="22"/>
        </w:rPr>
      </w:pPr>
      <w:r w:rsidRPr="00535976">
        <w:rPr>
          <w:rFonts w:ascii="Arial" w:hAnsi="Arial" w:cs="Arial"/>
          <w:sz w:val="22"/>
          <w:szCs w:val="22"/>
        </w:rPr>
        <w:t>Discussion:  This bill would</w:t>
      </w:r>
      <w:r>
        <w:rPr>
          <w:rFonts w:ascii="Arial" w:hAnsi="Arial" w:cs="Arial"/>
          <w:sz w:val="22"/>
          <w:szCs w:val="22"/>
        </w:rPr>
        <w:t xml:space="preserve"> provide that any vote by mail ballot is timely cast if it is received by the voter’s elections official no later than 3 days after election day and either the ballot is postmarked on or before election day or, if the ballot has no postmark, a postmark with no date, or an illegible postmark, the vote by mail ballot identification envelope is signed and dated on or before election day.</w:t>
      </w:r>
    </w:p>
    <w:p w:rsidR="00995F61" w:rsidRDefault="00995F61" w:rsidP="00995F61">
      <w:pPr>
        <w:jc w:val="both"/>
        <w:rPr>
          <w:rFonts w:ascii="Arial" w:hAnsi="Arial" w:cs="Arial"/>
          <w:sz w:val="22"/>
          <w:szCs w:val="22"/>
        </w:rPr>
      </w:pPr>
    </w:p>
    <w:p w:rsidR="00995F61" w:rsidRDefault="00995F61" w:rsidP="00995F61">
      <w:pPr>
        <w:jc w:val="both"/>
        <w:rPr>
          <w:rFonts w:ascii="Arial" w:hAnsi="Arial" w:cs="Arial"/>
          <w:sz w:val="22"/>
          <w:szCs w:val="22"/>
        </w:rPr>
      </w:pPr>
      <w:r>
        <w:rPr>
          <w:rFonts w:ascii="Arial" w:hAnsi="Arial" w:cs="Arial"/>
          <w:sz w:val="22"/>
          <w:szCs w:val="22"/>
        </w:rPr>
        <w:t>Attendee</w:t>
      </w:r>
      <w:r w:rsidR="00765E36">
        <w:rPr>
          <w:rFonts w:ascii="Arial" w:hAnsi="Arial" w:cs="Arial"/>
          <w:sz w:val="22"/>
          <w:szCs w:val="22"/>
        </w:rPr>
        <w:t>’</w:t>
      </w:r>
      <w:r>
        <w:rPr>
          <w:rFonts w:ascii="Arial" w:hAnsi="Arial" w:cs="Arial"/>
          <w:sz w:val="22"/>
          <w:szCs w:val="22"/>
        </w:rPr>
        <w:t>s discussion included the following:</w:t>
      </w:r>
    </w:p>
    <w:p w:rsidR="00995F61" w:rsidRDefault="00995F61" w:rsidP="00995F61">
      <w:pPr>
        <w:jc w:val="both"/>
        <w:rPr>
          <w:rFonts w:ascii="Arial" w:hAnsi="Arial" w:cs="Arial"/>
          <w:sz w:val="22"/>
          <w:szCs w:val="22"/>
        </w:rPr>
      </w:pPr>
    </w:p>
    <w:p w:rsidR="00995F61" w:rsidRDefault="00995F61" w:rsidP="00995F61">
      <w:pPr>
        <w:pStyle w:val="ListParagraph"/>
        <w:numPr>
          <w:ilvl w:val="0"/>
          <w:numId w:val="23"/>
        </w:numPr>
        <w:jc w:val="both"/>
        <w:rPr>
          <w:rFonts w:ascii="Arial" w:hAnsi="Arial" w:cs="Arial"/>
          <w:sz w:val="22"/>
          <w:szCs w:val="22"/>
        </w:rPr>
      </w:pPr>
      <w:r>
        <w:rPr>
          <w:rFonts w:ascii="Arial" w:hAnsi="Arial" w:cs="Arial"/>
          <w:sz w:val="22"/>
          <w:szCs w:val="22"/>
        </w:rPr>
        <w:t xml:space="preserve">3 days may problematic given that the US Post Office (USPS) may be going to a five day delivery plan; however, given the state of the USPS the idea of an extension past </w:t>
      </w:r>
      <w:proofErr w:type="gramStart"/>
      <w:r>
        <w:rPr>
          <w:rFonts w:ascii="Arial" w:hAnsi="Arial" w:cs="Arial"/>
          <w:sz w:val="22"/>
          <w:szCs w:val="22"/>
        </w:rPr>
        <w:t>election day</w:t>
      </w:r>
      <w:proofErr w:type="gramEnd"/>
      <w:r>
        <w:rPr>
          <w:rFonts w:ascii="Arial" w:hAnsi="Arial" w:cs="Arial"/>
          <w:sz w:val="22"/>
          <w:szCs w:val="22"/>
        </w:rPr>
        <w:t xml:space="preserve"> for receipt of ballots seems to have merit. </w:t>
      </w:r>
    </w:p>
    <w:p w:rsidR="00995F61" w:rsidRDefault="00995F61" w:rsidP="00995F61">
      <w:pPr>
        <w:pStyle w:val="ListParagraph"/>
        <w:numPr>
          <w:ilvl w:val="0"/>
          <w:numId w:val="23"/>
        </w:numPr>
        <w:jc w:val="both"/>
        <w:rPr>
          <w:rFonts w:ascii="Arial" w:hAnsi="Arial" w:cs="Arial"/>
          <w:sz w:val="22"/>
          <w:szCs w:val="22"/>
        </w:rPr>
      </w:pPr>
      <w:r>
        <w:rPr>
          <w:rFonts w:ascii="Arial" w:hAnsi="Arial" w:cs="Arial"/>
          <w:sz w:val="22"/>
          <w:szCs w:val="22"/>
        </w:rPr>
        <w:t xml:space="preserve">Data collected from counties indicates that most </w:t>
      </w:r>
      <w:r w:rsidR="002B5601">
        <w:rPr>
          <w:rFonts w:ascii="Arial" w:hAnsi="Arial" w:cs="Arial"/>
          <w:sz w:val="22"/>
          <w:szCs w:val="22"/>
        </w:rPr>
        <w:t xml:space="preserve">late </w:t>
      </w:r>
      <w:r>
        <w:rPr>
          <w:rFonts w:ascii="Arial" w:hAnsi="Arial" w:cs="Arial"/>
          <w:sz w:val="22"/>
          <w:szCs w:val="22"/>
        </w:rPr>
        <w:t>ballots are delivered by the third day after the election; a 3 day extension may be the best extension if one is necessary.</w:t>
      </w:r>
    </w:p>
    <w:p w:rsidR="00995F61" w:rsidRDefault="00995F61" w:rsidP="00995F61">
      <w:pPr>
        <w:pStyle w:val="ListParagraph"/>
        <w:numPr>
          <w:ilvl w:val="0"/>
          <w:numId w:val="23"/>
        </w:numPr>
        <w:jc w:val="both"/>
        <w:rPr>
          <w:rFonts w:ascii="Arial" w:hAnsi="Arial" w:cs="Arial"/>
          <w:sz w:val="22"/>
          <w:szCs w:val="22"/>
        </w:rPr>
      </w:pPr>
      <w:r>
        <w:rPr>
          <w:rFonts w:ascii="Arial" w:hAnsi="Arial" w:cs="Arial"/>
          <w:sz w:val="22"/>
          <w:szCs w:val="22"/>
        </w:rPr>
        <w:t>Some interest in the ability to mail ballots earlier than 29 days before the election or an extension of canvass.</w:t>
      </w:r>
    </w:p>
    <w:p w:rsidR="00995F61" w:rsidRDefault="00995F61" w:rsidP="00995F61">
      <w:pPr>
        <w:pStyle w:val="ListParagraph"/>
        <w:numPr>
          <w:ilvl w:val="0"/>
          <w:numId w:val="23"/>
        </w:numPr>
        <w:jc w:val="both"/>
        <w:rPr>
          <w:rFonts w:ascii="Arial" w:hAnsi="Arial" w:cs="Arial"/>
          <w:sz w:val="22"/>
          <w:szCs w:val="22"/>
        </w:rPr>
      </w:pPr>
      <w:r>
        <w:rPr>
          <w:rFonts w:ascii="Arial" w:hAnsi="Arial" w:cs="Arial"/>
          <w:sz w:val="22"/>
          <w:szCs w:val="22"/>
        </w:rPr>
        <w:t>Concern about voters “</w:t>
      </w:r>
      <w:proofErr w:type="gramStart"/>
      <w:r>
        <w:rPr>
          <w:rFonts w:ascii="Arial" w:hAnsi="Arial" w:cs="Arial"/>
          <w:sz w:val="22"/>
          <w:szCs w:val="22"/>
        </w:rPr>
        <w:t>gaming</w:t>
      </w:r>
      <w:proofErr w:type="gramEnd"/>
      <w:r>
        <w:rPr>
          <w:rFonts w:ascii="Arial" w:hAnsi="Arial" w:cs="Arial"/>
          <w:sz w:val="22"/>
          <w:szCs w:val="22"/>
        </w:rPr>
        <w:t>” the results in small scale elections by waiting until initial results were tallied</w:t>
      </w:r>
      <w:r w:rsidR="002B5601">
        <w:rPr>
          <w:rFonts w:ascii="Arial" w:hAnsi="Arial" w:cs="Arial"/>
          <w:sz w:val="22"/>
          <w:szCs w:val="22"/>
        </w:rPr>
        <w:t>/reported</w:t>
      </w:r>
      <w:r>
        <w:rPr>
          <w:rFonts w:ascii="Arial" w:hAnsi="Arial" w:cs="Arial"/>
          <w:sz w:val="22"/>
          <w:szCs w:val="22"/>
        </w:rPr>
        <w:t xml:space="preserve"> </w:t>
      </w:r>
      <w:r w:rsidR="002B5601">
        <w:rPr>
          <w:rFonts w:ascii="Arial" w:hAnsi="Arial" w:cs="Arial"/>
          <w:sz w:val="22"/>
          <w:szCs w:val="22"/>
        </w:rPr>
        <w:t>before mailing</w:t>
      </w:r>
      <w:r>
        <w:rPr>
          <w:rFonts w:ascii="Arial" w:hAnsi="Arial" w:cs="Arial"/>
          <w:sz w:val="22"/>
          <w:szCs w:val="22"/>
        </w:rPr>
        <w:t xml:space="preserve"> ballots.</w:t>
      </w:r>
    </w:p>
    <w:p w:rsidR="00995F61" w:rsidRPr="00640A01" w:rsidRDefault="00995F61" w:rsidP="00995F61">
      <w:pPr>
        <w:pStyle w:val="ListParagraph"/>
        <w:numPr>
          <w:ilvl w:val="0"/>
          <w:numId w:val="23"/>
        </w:numPr>
        <w:jc w:val="both"/>
        <w:rPr>
          <w:rFonts w:ascii="Arial" w:hAnsi="Arial" w:cs="Arial"/>
          <w:sz w:val="22"/>
          <w:szCs w:val="22"/>
        </w:rPr>
      </w:pPr>
      <w:r>
        <w:rPr>
          <w:rFonts w:ascii="Arial" w:hAnsi="Arial" w:cs="Arial"/>
          <w:sz w:val="22"/>
          <w:szCs w:val="22"/>
        </w:rPr>
        <w:t xml:space="preserve">An introduction of the idea of a sunset clause to the author to see what impact the bill has especially in relation to the implementation of same day registration upon the implementation of </w:t>
      </w:r>
      <w:proofErr w:type="spellStart"/>
      <w:r>
        <w:rPr>
          <w:rFonts w:ascii="Arial" w:hAnsi="Arial" w:cs="Arial"/>
          <w:sz w:val="22"/>
          <w:szCs w:val="22"/>
        </w:rPr>
        <w:t>Votecal</w:t>
      </w:r>
      <w:proofErr w:type="spellEnd"/>
      <w:r>
        <w:rPr>
          <w:rFonts w:ascii="Arial" w:hAnsi="Arial" w:cs="Arial"/>
          <w:sz w:val="22"/>
          <w:szCs w:val="22"/>
        </w:rPr>
        <w:t>.</w:t>
      </w:r>
    </w:p>
    <w:p w:rsidR="00995F61" w:rsidRDefault="00995F61" w:rsidP="00995F61">
      <w:pPr>
        <w:jc w:val="both"/>
        <w:rPr>
          <w:rFonts w:ascii="Arial" w:hAnsi="Arial" w:cs="Arial"/>
          <w:sz w:val="22"/>
          <w:szCs w:val="22"/>
        </w:rPr>
      </w:pPr>
    </w:p>
    <w:p w:rsidR="00995F61" w:rsidRDefault="00995F61" w:rsidP="00995F61">
      <w:pPr>
        <w:jc w:val="both"/>
        <w:rPr>
          <w:rFonts w:ascii="Arial" w:hAnsi="Arial" w:cs="Arial"/>
          <w:sz w:val="22"/>
        </w:rPr>
      </w:pPr>
      <w:proofErr w:type="gramStart"/>
      <w:r>
        <w:rPr>
          <w:rFonts w:ascii="Arial" w:hAnsi="Arial"/>
          <w:sz w:val="22"/>
        </w:rPr>
        <w:t xml:space="preserve">Motion to support by </w:t>
      </w:r>
      <w:r>
        <w:rPr>
          <w:rFonts w:ascii="Arial" w:hAnsi="Arial" w:cs="Arial"/>
          <w:sz w:val="22"/>
        </w:rPr>
        <w:t xml:space="preserve">Jill </w:t>
      </w:r>
      <w:proofErr w:type="spellStart"/>
      <w:r>
        <w:rPr>
          <w:rFonts w:ascii="Arial" w:hAnsi="Arial" w:cs="Arial"/>
          <w:sz w:val="22"/>
        </w:rPr>
        <w:t>LaVine</w:t>
      </w:r>
      <w:proofErr w:type="spellEnd"/>
      <w:r>
        <w:rPr>
          <w:rFonts w:ascii="Arial" w:hAnsi="Arial" w:cs="Arial"/>
          <w:sz w:val="22"/>
        </w:rPr>
        <w:t xml:space="preserve"> and request technical clarifications and possible canvass extension.</w:t>
      </w:r>
      <w:proofErr w:type="gramEnd"/>
      <w:r>
        <w:rPr>
          <w:rFonts w:ascii="Arial" w:hAnsi="Arial" w:cs="Arial"/>
          <w:sz w:val="22"/>
        </w:rPr>
        <w:t xml:space="preserve">  Karen Rhea seconds motion.  Motion carries. (Note:  the vote was 10-4 in favor, one abstention, </w:t>
      </w:r>
      <w:proofErr w:type="gramStart"/>
      <w:r>
        <w:rPr>
          <w:rFonts w:ascii="Arial" w:hAnsi="Arial" w:cs="Arial"/>
          <w:sz w:val="22"/>
        </w:rPr>
        <w:t>one</w:t>
      </w:r>
      <w:proofErr w:type="gramEnd"/>
      <w:r>
        <w:rPr>
          <w:rFonts w:ascii="Arial" w:hAnsi="Arial" w:cs="Arial"/>
          <w:sz w:val="22"/>
        </w:rPr>
        <w:t xml:space="preserve"> vote per county.)</w:t>
      </w:r>
    </w:p>
    <w:p w:rsidR="00995F61" w:rsidRPr="006970D7" w:rsidRDefault="00995F61" w:rsidP="00995F61">
      <w:pPr>
        <w:jc w:val="both"/>
        <w:rPr>
          <w:rFonts w:ascii="Arial" w:hAnsi="Arial" w:cs="Arial"/>
          <w:i/>
          <w:sz w:val="22"/>
          <w:szCs w:val="22"/>
          <w:u w:val="single"/>
        </w:rPr>
      </w:pPr>
    </w:p>
    <w:p w:rsidR="00995F61" w:rsidRPr="00BD7B07" w:rsidRDefault="00995F61" w:rsidP="00995F61">
      <w:pPr>
        <w:jc w:val="both"/>
        <w:rPr>
          <w:rFonts w:ascii="Arial" w:hAnsi="Arial" w:cs="Arial"/>
          <w:sz w:val="22"/>
          <w:szCs w:val="22"/>
          <w:u w:val="single"/>
        </w:rPr>
      </w:pPr>
      <w:r w:rsidRPr="00BD7B07">
        <w:rPr>
          <w:rFonts w:ascii="Arial" w:hAnsi="Arial" w:cs="Arial"/>
          <w:sz w:val="22"/>
          <w:szCs w:val="22"/>
          <w:u w:val="single"/>
        </w:rPr>
        <w:t>SB 44 (Yee</w:t>
      </w:r>
      <w:proofErr w:type="gramStart"/>
      <w:r w:rsidRPr="00BD7B07">
        <w:rPr>
          <w:rFonts w:ascii="Arial" w:hAnsi="Arial" w:cs="Arial"/>
          <w:sz w:val="22"/>
          <w:szCs w:val="22"/>
          <w:u w:val="single"/>
        </w:rPr>
        <w:t>)  State</w:t>
      </w:r>
      <w:proofErr w:type="gramEnd"/>
      <w:r w:rsidRPr="00BD7B07">
        <w:rPr>
          <w:rFonts w:ascii="Arial" w:hAnsi="Arial" w:cs="Arial"/>
          <w:sz w:val="22"/>
          <w:szCs w:val="22"/>
          <w:u w:val="single"/>
        </w:rPr>
        <w:t xml:space="preserve"> Internet Web sites: online voter registration</w:t>
      </w:r>
    </w:p>
    <w:p w:rsidR="00995F61" w:rsidRPr="00BD7B07" w:rsidRDefault="00995F61" w:rsidP="00995F61">
      <w:pPr>
        <w:jc w:val="both"/>
        <w:rPr>
          <w:rFonts w:ascii="Arial" w:hAnsi="Arial" w:cs="Arial"/>
          <w:sz w:val="22"/>
          <w:szCs w:val="22"/>
          <w:u w:val="single"/>
        </w:rPr>
      </w:pPr>
    </w:p>
    <w:p w:rsidR="00995F61" w:rsidRPr="00BD7B07" w:rsidRDefault="00995F61" w:rsidP="00995F61">
      <w:pPr>
        <w:jc w:val="both"/>
        <w:rPr>
          <w:rFonts w:ascii="Arial" w:hAnsi="Arial" w:cs="Arial"/>
          <w:sz w:val="22"/>
          <w:szCs w:val="22"/>
        </w:rPr>
      </w:pPr>
      <w:r w:rsidRPr="00BD7B07">
        <w:rPr>
          <w:rFonts w:ascii="Arial" w:hAnsi="Arial" w:cs="Arial"/>
          <w:sz w:val="22"/>
          <w:szCs w:val="22"/>
        </w:rPr>
        <w:t>Position:  No position</w:t>
      </w:r>
    </w:p>
    <w:p w:rsidR="00995F61" w:rsidRPr="00BD7B07" w:rsidRDefault="00995F61" w:rsidP="00995F61">
      <w:pPr>
        <w:jc w:val="both"/>
        <w:rPr>
          <w:rFonts w:ascii="Arial" w:hAnsi="Arial" w:cs="Arial"/>
          <w:sz w:val="22"/>
          <w:szCs w:val="22"/>
        </w:rPr>
      </w:pPr>
    </w:p>
    <w:p w:rsidR="00995F61" w:rsidRPr="00BD7B07" w:rsidRDefault="00995F61" w:rsidP="00995F61">
      <w:pPr>
        <w:jc w:val="both"/>
        <w:rPr>
          <w:rFonts w:ascii="Arial" w:hAnsi="Arial" w:cs="Arial"/>
          <w:sz w:val="22"/>
          <w:szCs w:val="22"/>
        </w:rPr>
      </w:pPr>
      <w:r w:rsidRPr="00BD7B07">
        <w:rPr>
          <w:rFonts w:ascii="Arial" w:hAnsi="Arial" w:cs="Arial"/>
          <w:sz w:val="22"/>
          <w:szCs w:val="22"/>
        </w:rPr>
        <w:t>Discussion:  This bill would require each website maintained by the state to include a link on the site’s homepage to the SOS online voter registration page.</w:t>
      </w:r>
    </w:p>
    <w:p w:rsidR="00995F61" w:rsidRPr="00BD7B07" w:rsidRDefault="00995F61" w:rsidP="00995F61">
      <w:pPr>
        <w:jc w:val="both"/>
        <w:rPr>
          <w:rFonts w:ascii="Arial" w:hAnsi="Arial" w:cs="Arial"/>
          <w:sz w:val="22"/>
          <w:szCs w:val="22"/>
        </w:rPr>
      </w:pPr>
    </w:p>
    <w:p w:rsidR="00995F61" w:rsidRPr="00BD7B07" w:rsidRDefault="00995F61" w:rsidP="00995F61">
      <w:pPr>
        <w:jc w:val="both"/>
        <w:rPr>
          <w:rFonts w:ascii="Arial" w:hAnsi="Arial" w:cs="Arial"/>
          <w:sz w:val="22"/>
          <w:szCs w:val="22"/>
        </w:rPr>
      </w:pPr>
      <w:r w:rsidRPr="00BD7B07">
        <w:rPr>
          <w:rFonts w:ascii="Arial" w:hAnsi="Arial" w:cs="Arial"/>
          <w:sz w:val="22"/>
          <w:szCs w:val="22"/>
        </w:rPr>
        <w:t>This is not an SOS sponsored bill and they have no position on it at this time.</w:t>
      </w:r>
    </w:p>
    <w:p w:rsidR="00995F61" w:rsidRPr="00E51452" w:rsidRDefault="00995F61" w:rsidP="00995F61">
      <w:pPr>
        <w:jc w:val="both"/>
        <w:rPr>
          <w:rFonts w:ascii="Arial" w:hAnsi="Arial"/>
          <w:i/>
          <w:sz w:val="22"/>
        </w:rPr>
      </w:pPr>
    </w:p>
    <w:p w:rsidR="00995F61" w:rsidRPr="00BD7B07" w:rsidRDefault="00995F61" w:rsidP="00995F61">
      <w:pPr>
        <w:jc w:val="both"/>
        <w:rPr>
          <w:rFonts w:ascii="Arial" w:hAnsi="Arial" w:cs="Arial"/>
          <w:sz w:val="22"/>
          <w:szCs w:val="22"/>
          <w:u w:val="single"/>
        </w:rPr>
      </w:pPr>
      <w:r w:rsidRPr="00BD7B07">
        <w:rPr>
          <w:rFonts w:ascii="Arial" w:hAnsi="Arial" w:cs="Arial"/>
          <w:sz w:val="22"/>
          <w:szCs w:val="22"/>
          <w:u w:val="single"/>
        </w:rPr>
        <w:t>SB 112 (</w:t>
      </w:r>
      <w:proofErr w:type="spellStart"/>
      <w:r w:rsidRPr="00BD7B07">
        <w:rPr>
          <w:rFonts w:ascii="Arial" w:hAnsi="Arial" w:cs="Arial"/>
          <w:sz w:val="22"/>
          <w:szCs w:val="22"/>
          <w:u w:val="single"/>
        </w:rPr>
        <w:t>Monning</w:t>
      </w:r>
      <w:proofErr w:type="spellEnd"/>
      <w:proofErr w:type="gramStart"/>
      <w:r w:rsidRPr="00BD7B07">
        <w:rPr>
          <w:rFonts w:ascii="Arial" w:hAnsi="Arial" w:cs="Arial"/>
          <w:sz w:val="22"/>
          <w:szCs w:val="22"/>
          <w:u w:val="single"/>
        </w:rPr>
        <w:t>)  Voter</w:t>
      </w:r>
      <w:proofErr w:type="gramEnd"/>
      <w:r w:rsidRPr="00BD7B07">
        <w:rPr>
          <w:rFonts w:ascii="Arial" w:hAnsi="Arial" w:cs="Arial"/>
          <w:sz w:val="22"/>
          <w:szCs w:val="22"/>
          <w:u w:val="single"/>
        </w:rPr>
        <w:t xml:space="preserve"> information: public examination</w:t>
      </w:r>
    </w:p>
    <w:p w:rsidR="00995F61" w:rsidRPr="00BD7B07" w:rsidRDefault="00995F61" w:rsidP="00995F61">
      <w:pPr>
        <w:jc w:val="both"/>
        <w:rPr>
          <w:rFonts w:ascii="Arial" w:hAnsi="Arial" w:cs="Arial"/>
          <w:sz w:val="22"/>
          <w:szCs w:val="22"/>
          <w:u w:val="single"/>
        </w:rPr>
      </w:pPr>
    </w:p>
    <w:p w:rsidR="00995F61" w:rsidRPr="00BD7B07" w:rsidRDefault="00995F61" w:rsidP="00995F61">
      <w:pPr>
        <w:jc w:val="both"/>
        <w:rPr>
          <w:rFonts w:ascii="Arial" w:hAnsi="Arial" w:cs="Arial"/>
          <w:sz w:val="22"/>
          <w:szCs w:val="22"/>
        </w:rPr>
      </w:pPr>
      <w:r w:rsidRPr="00BD7B07">
        <w:rPr>
          <w:rFonts w:ascii="Arial" w:hAnsi="Arial" w:cs="Arial"/>
          <w:sz w:val="22"/>
          <w:szCs w:val="22"/>
        </w:rPr>
        <w:t xml:space="preserve">Position:  </w:t>
      </w:r>
      <w:r>
        <w:rPr>
          <w:rFonts w:ascii="Arial" w:hAnsi="Arial" w:cs="Arial"/>
          <w:sz w:val="22"/>
          <w:szCs w:val="22"/>
        </w:rPr>
        <w:t>Support</w:t>
      </w:r>
    </w:p>
    <w:p w:rsidR="00995F61" w:rsidRPr="00BD7B07" w:rsidRDefault="00995F61" w:rsidP="00995F61">
      <w:pPr>
        <w:jc w:val="both"/>
        <w:rPr>
          <w:rFonts w:ascii="Arial" w:hAnsi="Arial" w:cs="Arial"/>
          <w:sz w:val="22"/>
          <w:szCs w:val="22"/>
        </w:rPr>
      </w:pPr>
    </w:p>
    <w:p w:rsidR="00995F61" w:rsidRPr="00BD7B07" w:rsidRDefault="00995F61" w:rsidP="00995F61">
      <w:pPr>
        <w:jc w:val="both"/>
        <w:rPr>
          <w:rFonts w:ascii="Arial" w:hAnsi="Arial" w:cs="Arial"/>
          <w:sz w:val="22"/>
          <w:szCs w:val="22"/>
        </w:rPr>
      </w:pPr>
      <w:r w:rsidRPr="00BD7B07">
        <w:rPr>
          <w:rFonts w:ascii="Arial" w:hAnsi="Arial" w:cs="Arial"/>
          <w:sz w:val="22"/>
          <w:szCs w:val="22"/>
        </w:rPr>
        <w:t xml:space="preserve">Discussion:  This bill would require that voter registration card information to </w:t>
      </w:r>
      <w:r>
        <w:rPr>
          <w:rFonts w:ascii="Arial" w:hAnsi="Arial" w:cs="Arial"/>
          <w:sz w:val="22"/>
          <w:szCs w:val="22"/>
        </w:rPr>
        <w:t>available to the public 100 years after the creation of the record</w:t>
      </w:r>
      <w:r w:rsidRPr="00BD7B07">
        <w:rPr>
          <w:rFonts w:ascii="Arial" w:hAnsi="Arial" w:cs="Arial"/>
          <w:sz w:val="22"/>
          <w:szCs w:val="22"/>
        </w:rPr>
        <w:t>.</w:t>
      </w:r>
      <w:r>
        <w:rPr>
          <w:rFonts w:ascii="Arial" w:hAnsi="Arial" w:cs="Arial"/>
          <w:sz w:val="22"/>
          <w:szCs w:val="22"/>
        </w:rPr>
        <w:t xml:space="preserve">  Also, if the records are contained in the great registers of voters and the bound register contains information</w:t>
      </w:r>
      <w:r w:rsidRPr="00BD7B07">
        <w:rPr>
          <w:rFonts w:ascii="Arial" w:hAnsi="Arial" w:cs="Arial"/>
          <w:sz w:val="22"/>
          <w:szCs w:val="22"/>
        </w:rPr>
        <w:t xml:space="preserve"> </w:t>
      </w:r>
      <w:r>
        <w:rPr>
          <w:rFonts w:ascii="Arial" w:hAnsi="Arial" w:cs="Arial"/>
          <w:sz w:val="22"/>
          <w:szCs w:val="22"/>
        </w:rPr>
        <w:t xml:space="preserve">covering more than one year, the bill would prohibit the public availability of the records until the entire contents of the register have been recorded for at least 100 years. </w:t>
      </w:r>
      <w:r w:rsidRPr="00BD7B07">
        <w:rPr>
          <w:rFonts w:ascii="Arial" w:hAnsi="Arial" w:cs="Arial"/>
          <w:sz w:val="22"/>
          <w:szCs w:val="22"/>
        </w:rPr>
        <w:t xml:space="preserve"> </w:t>
      </w:r>
      <w:r>
        <w:rPr>
          <w:rFonts w:ascii="Arial" w:hAnsi="Arial" w:cs="Arial"/>
          <w:sz w:val="22"/>
          <w:szCs w:val="22"/>
        </w:rPr>
        <w:t xml:space="preserve">The bill </w:t>
      </w:r>
      <w:r w:rsidRPr="00BD7B07">
        <w:rPr>
          <w:rFonts w:ascii="Arial" w:hAnsi="Arial" w:cs="Arial"/>
          <w:sz w:val="22"/>
          <w:szCs w:val="22"/>
        </w:rPr>
        <w:t xml:space="preserve">is sponsored by the SOS. </w:t>
      </w:r>
    </w:p>
    <w:p w:rsidR="00995F61" w:rsidRPr="00BD7B07" w:rsidRDefault="00995F61" w:rsidP="00995F61">
      <w:pPr>
        <w:jc w:val="both"/>
        <w:rPr>
          <w:rFonts w:ascii="Arial" w:hAnsi="Arial" w:cs="Arial"/>
          <w:sz w:val="22"/>
          <w:szCs w:val="22"/>
        </w:rPr>
      </w:pPr>
    </w:p>
    <w:p w:rsidR="00995F61" w:rsidRPr="00BD7B07" w:rsidRDefault="00995F61" w:rsidP="00995F61">
      <w:pPr>
        <w:jc w:val="both"/>
        <w:rPr>
          <w:rFonts w:ascii="Arial" w:hAnsi="Arial" w:cs="Arial"/>
          <w:sz w:val="22"/>
          <w:szCs w:val="22"/>
        </w:rPr>
      </w:pPr>
      <w:r w:rsidRPr="00BD7B07">
        <w:rPr>
          <w:rFonts w:ascii="Arial" w:hAnsi="Arial" w:cs="Arial"/>
          <w:sz w:val="22"/>
          <w:szCs w:val="22"/>
        </w:rPr>
        <w:t xml:space="preserve">Attendees </w:t>
      </w:r>
      <w:r>
        <w:rPr>
          <w:rFonts w:ascii="Arial" w:hAnsi="Arial" w:cs="Arial"/>
          <w:sz w:val="22"/>
          <w:szCs w:val="22"/>
        </w:rPr>
        <w:t xml:space="preserve">reviewed this bill at the meeting in February and </w:t>
      </w:r>
      <w:r w:rsidRPr="00BD7B07">
        <w:rPr>
          <w:rFonts w:ascii="Arial" w:hAnsi="Arial" w:cs="Arial"/>
          <w:sz w:val="22"/>
          <w:szCs w:val="22"/>
        </w:rPr>
        <w:t xml:space="preserve">generally thought this was a good idea but wanted to go back and look at records to determine if there were any unforeseen risks and/or what kind of media in addition to “great register books” may eventually be submitted to the state archive (like microfiche). There were also concerns that 72 years may not be a long enough </w:t>
      </w:r>
      <w:proofErr w:type="gramStart"/>
      <w:r w:rsidRPr="00BD7B07">
        <w:rPr>
          <w:rFonts w:ascii="Arial" w:hAnsi="Arial" w:cs="Arial"/>
          <w:sz w:val="22"/>
          <w:szCs w:val="22"/>
        </w:rPr>
        <w:t>period</w:t>
      </w:r>
      <w:proofErr w:type="gramEnd"/>
      <w:r w:rsidRPr="00BD7B07">
        <w:rPr>
          <w:rFonts w:ascii="Arial" w:hAnsi="Arial" w:cs="Arial"/>
          <w:sz w:val="22"/>
          <w:szCs w:val="22"/>
        </w:rPr>
        <w:t xml:space="preserve"> since counties have a number of voters who are over 90 years of age. </w:t>
      </w:r>
      <w:r>
        <w:rPr>
          <w:rFonts w:ascii="Arial" w:hAnsi="Arial" w:cs="Arial"/>
          <w:sz w:val="22"/>
          <w:szCs w:val="22"/>
        </w:rPr>
        <w:t xml:space="preserve">  The bill was, subsequently, amended to make registration material available to the public 100 years after the creation of the record.</w:t>
      </w:r>
    </w:p>
    <w:p w:rsidR="00995F61" w:rsidRPr="00BD7B07" w:rsidRDefault="00995F61" w:rsidP="00995F61">
      <w:pPr>
        <w:jc w:val="both"/>
        <w:rPr>
          <w:rFonts w:ascii="Arial" w:hAnsi="Arial" w:cs="Arial"/>
          <w:sz w:val="22"/>
          <w:szCs w:val="22"/>
        </w:rPr>
      </w:pPr>
    </w:p>
    <w:p w:rsidR="00995F61" w:rsidRDefault="00995F61" w:rsidP="00995F61">
      <w:pPr>
        <w:jc w:val="both"/>
        <w:rPr>
          <w:rFonts w:ascii="Arial" w:hAnsi="Arial" w:cs="Arial"/>
          <w:sz w:val="22"/>
        </w:rPr>
      </w:pPr>
      <w:proofErr w:type="gramStart"/>
      <w:r>
        <w:rPr>
          <w:rFonts w:ascii="Arial" w:hAnsi="Arial"/>
          <w:sz w:val="22"/>
        </w:rPr>
        <w:t xml:space="preserve">Motion to support by </w:t>
      </w:r>
      <w:r>
        <w:rPr>
          <w:rFonts w:ascii="Arial" w:hAnsi="Arial" w:cs="Arial"/>
          <w:sz w:val="22"/>
        </w:rPr>
        <w:t>Tim McNamara.</w:t>
      </w:r>
      <w:proofErr w:type="gramEnd"/>
      <w:r>
        <w:rPr>
          <w:rFonts w:ascii="Arial" w:hAnsi="Arial" w:cs="Arial"/>
          <w:sz w:val="22"/>
        </w:rPr>
        <w:t xml:space="preserve">  Gloria </w:t>
      </w:r>
      <w:proofErr w:type="spellStart"/>
      <w:r>
        <w:rPr>
          <w:rFonts w:ascii="Arial" w:hAnsi="Arial" w:cs="Arial"/>
          <w:sz w:val="22"/>
        </w:rPr>
        <w:t>Colter</w:t>
      </w:r>
      <w:proofErr w:type="spellEnd"/>
      <w:r>
        <w:rPr>
          <w:rFonts w:ascii="Arial" w:hAnsi="Arial" w:cs="Arial"/>
          <w:sz w:val="22"/>
        </w:rPr>
        <w:t xml:space="preserve"> seconds motion.  Motion carries.  </w:t>
      </w:r>
    </w:p>
    <w:p w:rsidR="00FE398B" w:rsidRDefault="00FE398B" w:rsidP="00995F61">
      <w:pPr>
        <w:jc w:val="both"/>
        <w:rPr>
          <w:rFonts w:ascii="Arial" w:hAnsi="Arial" w:cs="Arial"/>
          <w:sz w:val="22"/>
          <w:szCs w:val="22"/>
        </w:rPr>
      </w:pPr>
    </w:p>
    <w:p w:rsidR="00995F61" w:rsidRPr="00B9598E" w:rsidRDefault="00995F61" w:rsidP="00995F61">
      <w:pPr>
        <w:jc w:val="both"/>
        <w:rPr>
          <w:rFonts w:ascii="Arial" w:hAnsi="Arial" w:cs="Arial"/>
          <w:sz w:val="22"/>
          <w:szCs w:val="22"/>
          <w:u w:val="single"/>
        </w:rPr>
      </w:pPr>
      <w:r w:rsidRPr="00B9598E">
        <w:rPr>
          <w:rFonts w:ascii="Arial" w:hAnsi="Arial" w:cs="Arial"/>
          <w:sz w:val="22"/>
          <w:szCs w:val="22"/>
          <w:u w:val="single"/>
        </w:rPr>
        <w:t>SB 213 (</w:t>
      </w:r>
      <w:proofErr w:type="spellStart"/>
      <w:r w:rsidRPr="00B9598E">
        <w:rPr>
          <w:rFonts w:ascii="Arial" w:hAnsi="Arial" w:cs="Arial"/>
          <w:sz w:val="22"/>
          <w:szCs w:val="22"/>
          <w:u w:val="single"/>
        </w:rPr>
        <w:t>Galgiani</w:t>
      </w:r>
      <w:proofErr w:type="spellEnd"/>
      <w:proofErr w:type="gramStart"/>
      <w:r w:rsidRPr="00B9598E">
        <w:rPr>
          <w:rFonts w:ascii="Arial" w:hAnsi="Arial" w:cs="Arial"/>
          <w:sz w:val="22"/>
          <w:szCs w:val="22"/>
          <w:u w:val="single"/>
        </w:rPr>
        <w:t>)  Elections</w:t>
      </w:r>
      <w:proofErr w:type="gramEnd"/>
      <w:r w:rsidRPr="00B9598E">
        <w:rPr>
          <w:rFonts w:ascii="Arial" w:hAnsi="Arial" w:cs="Arial"/>
          <w:sz w:val="22"/>
          <w:szCs w:val="22"/>
          <w:u w:val="single"/>
        </w:rPr>
        <w:t xml:space="preserve"> petitions: circulators</w:t>
      </w:r>
    </w:p>
    <w:p w:rsidR="00995F61" w:rsidRPr="00B9598E" w:rsidRDefault="00995F61" w:rsidP="00995F61">
      <w:pPr>
        <w:jc w:val="both"/>
        <w:rPr>
          <w:rFonts w:ascii="Arial" w:hAnsi="Arial" w:cs="Arial"/>
          <w:sz w:val="22"/>
          <w:szCs w:val="22"/>
          <w:u w:val="single"/>
        </w:rPr>
      </w:pPr>
    </w:p>
    <w:p w:rsidR="00995F61" w:rsidRPr="00B9598E" w:rsidRDefault="00995F61" w:rsidP="00995F61">
      <w:pPr>
        <w:jc w:val="both"/>
        <w:rPr>
          <w:rFonts w:ascii="Arial" w:hAnsi="Arial" w:cs="Arial"/>
          <w:sz w:val="22"/>
          <w:szCs w:val="22"/>
        </w:rPr>
      </w:pPr>
      <w:r w:rsidRPr="00B9598E">
        <w:rPr>
          <w:rFonts w:ascii="Arial" w:hAnsi="Arial" w:cs="Arial"/>
          <w:sz w:val="22"/>
          <w:szCs w:val="22"/>
        </w:rPr>
        <w:t>Position:  Support</w:t>
      </w:r>
    </w:p>
    <w:p w:rsidR="00995F61" w:rsidRPr="00B9598E" w:rsidRDefault="00995F61" w:rsidP="00995F61">
      <w:pPr>
        <w:jc w:val="both"/>
        <w:rPr>
          <w:rFonts w:ascii="Arial" w:hAnsi="Arial" w:cs="Arial"/>
          <w:sz w:val="22"/>
          <w:szCs w:val="22"/>
        </w:rPr>
      </w:pPr>
    </w:p>
    <w:p w:rsidR="00995F61" w:rsidRPr="00B9598E" w:rsidRDefault="00995F61" w:rsidP="00995F61">
      <w:pPr>
        <w:jc w:val="both"/>
        <w:rPr>
          <w:rFonts w:ascii="Arial" w:hAnsi="Arial" w:cs="Arial"/>
          <w:sz w:val="22"/>
          <w:szCs w:val="22"/>
        </w:rPr>
      </w:pPr>
      <w:r w:rsidRPr="00B9598E">
        <w:rPr>
          <w:rFonts w:ascii="Arial" w:hAnsi="Arial" w:cs="Arial"/>
          <w:sz w:val="22"/>
          <w:szCs w:val="22"/>
        </w:rPr>
        <w:t>Discussion:  This bill would authorize a person to circulate a petition or nominating paper if the person is at least 18 years of age and either a resident of the state or has filed with the SOS an irrevocable consent that suits/actions arising from the petition or nominating paper may be commenced against him/her in any court or competent jurisdiction of California by the service on the SOS of any summons, process or pleadings authorized by law.  The bill would require a circulator to certify that he/she is 18 years of age or older and that the circulator has irrevocably consented to suits/actions/service of process, if not a resident of the state.</w:t>
      </w:r>
    </w:p>
    <w:p w:rsidR="00995F61" w:rsidRPr="00B9598E" w:rsidRDefault="00995F61" w:rsidP="00995F61">
      <w:pPr>
        <w:jc w:val="both"/>
        <w:rPr>
          <w:rFonts w:ascii="Arial" w:hAnsi="Arial" w:cs="Arial"/>
          <w:sz w:val="22"/>
          <w:szCs w:val="22"/>
        </w:rPr>
      </w:pPr>
    </w:p>
    <w:p w:rsidR="00995F61" w:rsidRPr="00B9598E" w:rsidRDefault="00995F61" w:rsidP="00995F61">
      <w:pPr>
        <w:jc w:val="both"/>
        <w:rPr>
          <w:rFonts w:ascii="Arial" w:hAnsi="Arial" w:cs="Arial"/>
          <w:bCs/>
          <w:sz w:val="22"/>
        </w:rPr>
      </w:pPr>
      <w:r w:rsidRPr="00B9598E">
        <w:rPr>
          <w:rFonts w:ascii="Arial" w:hAnsi="Arial" w:cs="Arial"/>
          <w:sz w:val="22"/>
          <w:szCs w:val="22"/>
        </w:rPr>
        <w:t xml:space="preserve">This is an SOS sponsored bill.  </w:t>
      </w:r>
      <w:r w:rsidRPr="00B9598E">
        <w:rPr>
          <w:rFonts w:ascii="Arial" w:hAnsi="Arial" w:cs="Arial"/>
          <w:bCs/>
          <w:sz w:val="22"/>
        </w:rPr>
        <w:t xml:space="preserve">It brings California law in line with a federal court decision by allowing a person who does not reside in California to circulate petitions or papers for state or local candidates and ballot measures.  </w:t>
      </w:r>
    </w:p>
    <w:p w:rsidR="00995F61" w:rsidRPr="006970D7" w:rsidRDefault="00995F61" w:rsidP="00995F61">
      <w:pPr>
        <w:jc w:val="both"/>
        <w:rPr>
          <w:rFonts w:ascii="Arial" w:hAnsi="Arial" w:cs="Arial"/>
          <w:i/>
          <w:sz w:val="22"/>
          <w:szCs w:val="22"/>
        </w:rPr>
      </w:pPr>
    </w:p>
    <w:p w:rsidR="00995F61" w:rsidRDefault="00995F61" w:rsidP="00995F61">
      <w:pPr>
        <w:jc w:val="both"/>
        <w:rPr>
          <w:rFonts w:ascii="Arial" w:hAnsi="Arial" w:cs="Arial"/>
          <w:sz w:val="22"/>
        </w:rPr>
      </w:pPr>
      <w:proofErr w:type="gramStart"/>
      <w:r>
        <w:rPr>
          <w:rFonts w:ascii="Arial" w:hAnsi="Arial"/>
          <w:sz w:val="22"/>
        </w:rPr>
        <w:t xml:space="preserve">Motion to support by </w:t>
      </w:r>
      <w:r>
        <w:rPr>
          <w:rFonts w:ascii="Arial" w:hAnsi="Arial" w:cs="Arial"/>
          <w:sz w:val="22"/>
        </w:rPr>
        <w:t>Steve Weir.</w:t>
      </w:r>
      <w:proofErr w:type="gramEnd"/>
      <w:r>
        <w:rPr>
          <w:rFonts w:ascii="Arial" w:hAnsi="Arial" w:cs="Arial"/>
          <w:sz w:val="22"/>
        </w:rPr>
        <w:t xml:space="preserve">  Tim McNamara seconds motion.  Motion carries.  </w:t>
      </w:r>
    </w:p>
    <w:p w:rsidR="00FE398B" w:rsidRDefault="00FE398B" w:rsidP="007F6E3A">
      <w:pPr>
        <w:jc w:val="both"/>
        <w:rPr>
          <w:rFonts w:ascii="Arial" w:hAnsi="Arial" w:cs="Arial"/>
          <w:sz w:val="22"/>
          <w:szCs w:val="22"/>
          <w:u w:val="single"/>
        </w:rPr>
      </w:pPr>
    </w:p>
    <w:p w:rsidR="007F6E3A" w:rsidRPr="008B2C7A" w:rsidRDefault="007F6E3A" w:rsidP="007F6E3A">
      <w:pPr>
        <w:jc w:val="both"/>
        <w:rPr>
          <w:rFonts w:ascii="Arial" w:hAnsi="Arial" w:cs="Arial"/>
          <w:sz w:val="22"/>
          <w:szCs w:val="22"/>
          <w:u w:val="single"/>
        </w:rPr>
      </w:pPr>
      <w:r w:rsidRPr="008B2C7A">
        <w:rPr>
          <w:rFonts w:ascii="Arial" w:hAnsi="Arial" w:cs="Arial"/>
          <w:sz w:val="22"/>
          <w:szCs w:val="22"/>
          <w:u w:val="single"/>
        </w:rPr>
        <w:t xml:space="preserve">SB </w:t>
      </w:r>
      <w:r w:rsidR="00D913C2" w:rsidRPr="008B2C7A">
        <w:rPr>
          <w:rFonts w:ascii="Arial" w:hAnsi="Arial" w:cs="Arial"/>
          <w:sz w:val="22"/>
          <w:szCs w:val="22"/>
          <w:u w:val="single"/>
        </w:rPr>
        <w:t>240</w:t>
      </w:r>
      <w:r w:rsidRPr="008B2C7A">
        <w:rPr>
          <w:rFonts w:ascii="Arial" w:hAnsi="Arial" w:cs="Arial"/>
          <w:sz w:val="22"/>
          <w:szCs w:val="22"/>
          <w:u w:val="single"/>
        </w:rPr>
        <w:t xml:space="preserve"> (</w:t>
      </w:r>
      <w:r w:rsidR="00D913C2" w:rsidRPr="008B2C7A">
        <w:rPr>
          <w:rFonts w:ascii="Arial" w:hAnsi="Arial" w:cs="Arial"/>
          <w:sz w:val="22"/>
          <w:szCs w:val="22"/>
          <w:u w:val="single"/>
        </w:rPr>
        <w:t>Yee</w:t>
      </w:r>
      <w:r w:rsidR="00EF3ECE">
        <w:rPr>
          <w:rFonts w:ascii="Arial" w:hAnsi="Arial" w:cs="Arial"/>
          <w:sz w:val="22"/>
          <w:szCs w:val="22"/>
          <w:u w:val="single"/>
        </w:rPr>
        <w:t xml:space="preserve">) </w:t>
      </w:r>
      <w:r w:rsidR="008B2C7A" w:rsidRPr="008B2C7A">
        <w:rPr>
          <w:rFonts w:ascii="Arial" w:hAnsi="Arial" w:cs="Arial"/>
          <w:sz w:val="22"/>
          <w:szCs w:val="22"/>
          <w:u w:val="single"/>
        </w:rPr>
        <w:t>and SB 267 (</w:t>
      </w:r>
      <w:proofErr w:type="spellStart"/>
      <w:r w:rsidR="008B2C7A" w:rsidRPr="008B2C7A">
        <w:rPr>
          <w:rFonts w:ascii="Arial" w:hAnsi="Arial" w:cs="Arial"/>
          <w:sz w:val="22"/>
          <w:szCs w:val="22"/>
          <w:u w:val="single"/>
        </w:rPr>
        <w:t>Pavley</w:t>
      </w:r>
      <w:proofErr w:type="spellEnd"/>
      <w:r w:rsidR="008B2C7A" w:rsidRPr="008B2C7A">
        <w:rPr>
          <w:rFonts w:ascii="Arial" w:hAnsi="Arial" w:cs="Arial"/>
          <w:sz w:val="22"/>
          <w:szCs w:val="22"/>
          <w:u w:val="single"/>
        </w:rPr>
        <w:t xml:space="preserve">) </w:t>
      </w:r>
      <w:r w:rsidR="00D913C2" w:rsidRPr="008B2C7A">
        <w:rPr>
          <w:rFonts w:ascii="Arial" w:hAnsi="Arial" w:cs="Arial"/>
          <w:sz w:val="22"/>
          <w:szCs w:val="22"/>
          <w:u w:val="single"/>
        </w:rPr>
        <w:t>Polling places: higher education campuses</w:t>
      </w:r>
    </w:p>
    <w:p w:rsidR="007F6E3A" w:rsidRPr="008B2C7A" w:rsidRDefault="007F6E3A" w:rsidP="007F6E3A">
      <w:pPr>
        <w:jc w:val="both"/>
        <w:rPr>
          <w:rFonts w:ascii="Arial" w:hAnsi="Arial" w:cs="Arial"/>
          <w:sz w:val="22"/>
          <w:szCs w:val="22"/>
          <w:u w:val="single"/>
        </w:rPr>
      </w:pPr>
    </w:p>
    <w:p w:rsidR="007F6E3A" w:rsidRPr="008B2C7A" w:rsidRDefault="007F6E3A" w:rsidP="007F6E3A">
      <w:pPr>
        <w:jc w:val="both"/>
        <w:rPr>
          <w:rFonts w:ascii="Arial" w:hAnsi="Arial" w:cs="Arial"/>
          <w:sz w:val="22"/>
          <w:szCs w:val="22"/>
        </w:rPr>
      </w:pPr>
      <w:r w:rsidRPr="008B2C7A">
        <w:rPr>
          <w:rFonts w:ascii="Arial" w:hAnsi="Arial" w:cs="Arial"/>
          <w:sz w:val="22"/>
          <w:szCs w:val="22"/>
        </w:rPr>
        <w:t xml:space="preserve">Position:  </w:t>
      </w:r>
      <w:r w:rsidR="00572913" w:rsidRPr="008B2C7A">
        <w:rPr>
          <w:rFonts w:ascii="Arial" w:hAnsi="Arial" w:cs="Arial"/>
          <w:sz w:val="22"/>
          <w:szCs w:val="22"/>
        </w:rPr>
        <w:t>Watch, send Letter of Concern</w:t>
      </w:r>
    </w:p>
    <w:p w:rsidR="007F6E3A" w:rsidRPr="008B2C7A" w:rsidRDefault="007F6E3A" w:rsidP="007F6E3A">
      <w:pPr>
        <w:jc w:val="both"/>
        <w:rPr>
          <w:rFonts w:ascii="Arial" w:hAnsi="Arial" w:cs="Arial"/>
          <w:sz w:val="22"/>
          <w:szCs w:val="22"/>
        </w:rPr>
      </w:pPr>
    </w:p>
    <w:p w:rsidR="007F6E3A" w:rsidRPr="008B2C7A" w:rsidRDefault="007F6E3A" w:rsidP="007F6E3A">
      <w:pPr>
        <w:jc w:val="both"/>
        <w:rPr>
          <w:rFonts w:ascii="Arial" w:hAnsi="Arial" w:cs="Arial"/>
          <w:sz w:val="22"/>
          <w:szCs w:val="22"/>
        </w:rPr>
      </w:pPr>
      <w:r w:rsidRPr="008B2C7A">
        <w:rPr>
          <w:rFonts w:ascii="Arial" w:hAnsi="Arial" w:cs="Arial"/>
          <w:sz w:val="22"/>
          <w:szCs w:val="22"/>
        </w:rPr>
        <w:t xml:space="preserve">Discussion:  </w:t>
      </w:r>
      <w:r w:rsidR="00FD1AF2">
        <w:rPr>
          <w:rFonts w:ascii="Arial" w:hAnsi="Arial" w:cs="Arial"/>
          <w:sz w:val="22"/>
          <w:szCs w:val="22"/>
        </w:rPr>
        <w:t xml:space="preserve">These bills </w:t>
      </w:r>
      <w:r w:rsidR="00572913" w:rsidRPr="008B2C7A">
        <w:rPr>
          <w:rFonts w:ascii="Arial" w:hAnsi="Arial" w:cs="Arial"/>
          <w:sz w:val="22"/>
          <w:szCs w:val="22"/>
        </w:rPr>
        <w:t xml:space="preserve">would, for statewide general elections, require election officials to establish polling places within each California State University, University of California and within each community college if </w:t>
      </w:r>
      <w:r w:rsidR="007A043B" w:rsidRPr="008B2C7A">
        <w:rPr>
          <w:rFonts w:ascii="Arial" w:hAnsi="Arial" w:cs="Arial"/>
          <w:sz w:val="22"/>
          <w:szCs w:val="22"/>
        </w:rPr>
        <w:t xml:space="preserve">convenient </w:t>
      </w:r>
      <w:r w:rsidR="00572913" w:rsidRPr="008B2C7A">
        <w:rPr>
          <w:rFonts w:ascii="Arial" w:hAnsi="Arial" w:cs="Arial"/>
          <w:sz w:val="22"/>
          <w:szCs w:val="22"/>
        </w:rPr>
        <w:t>for voters if the county/city has 150,000 voters or more</w:t>
      </w:r>
      <w:r w:rsidR="00F11A59" w:rsidRPr="008B2C7A">
        <w:rPr>
          <w:rFonts w:ascii="Arial" w:hAnsi="Arial" w:cs="Arial"/>
          <w:sz w:val="22"/>
          <w:szCs w:val="22"/>
        </w:rPr>
        <w:t xml:space="preserve"> (SB 240) or at least 1,000 people live on campus (SB 247).</w:t>
      </w:r>
    </w:p>
    <w:p w:rsidR="007A043B" w:rsidRPr="008B2C7A" w:rsidRDefault="007A043B" w:rsidP="007F6E3A">
      <w:pPr>
        <w:jc w:val="both"/>
        <w:rPr>
          <w:rFonts w:ascii="Arial" w:hAnsi="Arial" w:cs="Arial"/>
          <w:sz w:val="22"/>
          <w:szCs w:val="22"/>
        </w:rPr>
      </w:pPr>
    </w:p>
    <w:p w:rsidR="007A043B" w:rsidRPr="008B2C7A" w:rsidRDefault="007A043B" w:rsidP="007F6E3A">
      <w:pPr>
        <w:jc w:val="both"/>
        <w:rPr>
          <w:rFonts w:ascii="Arial" w:hAnsi="Arial" w:cs="Arial"/>
          <w:sz w:val="22"/>
          <w:szCs w:val="22"/>
        </w:rPr>
      </w:pPr>
      <w:r w:rsidRPr="008B2C7A">
        <w:rPr>
          <w:rFonts w:ascii="Arial" w:hAnsi="Arial" w:cs="Arial"/>
          <w:sz w:val="22"/>
          <w:szCs w:val="22"/>
        </w:rPr>
        <w:t xml:space="preserve">CACEO will send a letter to the author based on concerns related to probable confusion by voters of </w:t>
      </w:r>
      <w:r w:rsidR="00FD1AF2">
        <w:rPr>
          <w:rFonts w:ascii="Arial" w:hAnsi="Arial" w:cs="Arial"/>
          <w:sz w:val="22"/>
          <w:szCs w:val="22"/>
        </w:rPr>
        <w:t>appropriately finding</w:t>
      </w:r>
      <w:r w:rsidRPr="008B2C7A">
        <w:rPr>
          <w:rFonts w:ascii="Arial" w:hAnsi="Arial" w:cs="Arial"/>
          <w:sz w:val="22"/>
          <w:szCs w:val="22"/>
        </w:rPr>
        <w:t xml:space="preserve"> poll places on large campuses, increased numbers of provisional ballots that will not be counted due to lack of student eligibility, and technical problems with re-establishing voting precincts on campus.  Instead, the letter would recommend working more closely with c</w:t>
      </w:r>
      <w:r w:rsidR="00FD1AF2">
        <w:rPr>
          <w:rFonts w:ascii="Arial" w:hAnsi="Arial" w:cs="Arial"/>
          <w:sz w:val="22"/>
          <w:szCs w:val="22"/>
        </w:rPr>
        <w:t>ampus administrators to educate</w:t>
      </w:r>
      <w:r w:rsidRPr="008B2C7A">
        <w:rPr>
          <w:rFonts w:ascii="Arial" w:hAnsi="Arial" w:cs="Arial"/>
          <w:sz w:val="22"/>
          <w:szCs w:val="22"/>
        </w:rPr>
        <w:t xml:space="preserve"> students about voting locations that already exist on or near campuses and the election process in general.</w:t>
      </w:r>
    </w:p>
    <w:p w:rsidR="007A043B" w:rsidRPr="008B2C7A" w:rsidRDefault="007A043B" w:rsidP="007F6E3A">
      <w:pPr>
        <w:jc w:val="both"/>
        <w:rPr>
          <w:rFonts w:ascii="Arial" w:hAnsi="Arial" w:cs="Arial"/>
          <w:sz w:val="22"/>
          <w:szCs w:val="22"/>
        </w:rPr>
      </w:pPr>
    </w:p>
    <w:p w:rsidR="007F6E3A" w:rsidRPr="00E84B25" w:rsidRDefault="007F6E3A" w:rsidP="007F6E3A">
      <w:pPr>
        <w:jc w:val="both"/>
        <w:rPr>
          <w:rFonts w:ascii="Arial" w:hAnsi="Arial" w:cs="Arial"/>
          <w:sz w:val="22"/>
          <w:szCs w:val="22"/>
          <w:u w:val="single"/>
        </w:rPr>
      </w:pPr>
      <w:r w:rsidRPr="00E84B25">
        <w:rPr>
          <w:rFonts w:ascii="Arial" w:hAnsi="Arial" w:cs="Arial"/>
          <w:sz w:val="22"/>
          <w:szCs w:val="22"/>
          <w:u w:val="single"/>
        </w:rPr>
        <w:t xml:space="preserve">SB </w:t>
      </w:r>
      <w:r w:rsidR="00D913C2" w:rsidRPr="00E84B25">
        <w:rPr>
          <w:rFonts w:ascii="Arial" w:hAnsi="Arial" w:cs="Arial"/>
          <w:sz w:val="22"/>
          <w:szCs w:val="22"/>
          <w:u w:val="single"/>
        </w:rPr>
        <w:t>311</w:t>
      </w:r>
      <w:r w:rsidRPr="00E84B25">
        <w:rPr>
          <w:rFonts w:ascii="Arial" w:hAnsi="Arial" w:cs="Arial"/>
          <w:sz w:val="22"/>
          <w:szCs w:val="22"/>
          <w:u w:val="single"/>
        </w:rPr>
        <w:t xml:space="preserve"> (</w:t>
      </w:r>
      <w:r w:rsidR="00D913C2" w:rsidRPr="00E84B25">
        <w:rPr>
          <w:rFonts w:ascii="Arial" w:hAnsi="Arial" w:cs="Arial"/>
          <w:sz w:val="22"/>
          <w:szCs w:val="22"/>
          <w:u w:val="single"/>
        </w:rPr>
        <w:t>Padilla</w:t>
      </w:r>
      <w:r w:rsidR="008D7B9C">
        <w:rPr>
          <w:rFonts w:ascii="Arial" w:hAnsi="Arial" w:cs="Arial"/>
          <w:sz w:val="22"/>
          <w:szCs w:val="22"/>
          <w:u w:val="single"/>
        </w:rPr>
        <w:t xml:space="preserve">) </w:t>
      </w:r>
      <w:r w:rsidR="00D913C2" w:rsidRPr="00E84B25">
        <w:rPr>
          <w:rFonts w:ascii="Arial" w:hAnsi="Arial" w:cs="Arial"/>
          <w:sz w:val="22"/>
          <w:szCs w:val="22"/>
          <w:u w:val="single"/>
        </w:rPr>
        <w:t>Local elections: charters and charter proposals</w:t>
      </w:r>
    </w:p>
    <w:p w:rsidR="007F6E3A" w:rsidRPr="00E84B25" w:rsidRDefault="007F6E3A" w:rsidP="007F6E3A">
      <w:pPr>
        <w:jc w:val="both"/>
        <w:rPr>
          <w:rFonts w:ascii="Arial" w:hAnsi="Arial" w:cs="Arial"/>
          <w:sz w:val="22"/>
          <w:szCs w:val="22"/>
          <w:u w:val="single"/>
        </w:rPr>
      </w:pPr>
    </w:p>
    <w:p w:rsidR="007F6E3A" w:rsidRPr="00E84B25" w:rsidRDefault="007F6E3A" w:rsidP="007F6E3A">
      <w:pPr>
        <w:jc w:val="both"/>
        <w:rPr>
          <w:rFonts w:ascii="Arial" w:hAnsi="Arial" w:cs="Arial"/>
          <w:sz w:val="22"/>
          <w:szCs w:val="22"/>
        </w:rPr>
      </w:pPr>
      <w:r w:rsidRPr="00E84B25">
        <w:rPr>
          <w:rFonts w:ascii="Arial" w:hAnsi="Arial" w:cs="Arial"/>
          <w:sz w:val="22"/>
          <w:szCs w:val="22"/>
        </w:rPr>
        <w:t xml:space="preserve">Position:  </w:t>
      </w:r>
      <w:r w:rsidR="00D913C2" w:rsidRPr="00E84B25">
        <w:rPr>
          <w:rFonts w:ascii="Arial" w:hAnsi="Arial" w:cs="Arial"/>
          <w:sz w:val="22"/>
          <w:szCs w:val="22"/>
        </w:rPr>
        <w:t>No position</w:t>
      </w:r>
    </w:p>
    <w:p w:rsidR="007F6E3A" w:rsidRPr="00E84B25" w:rsidRDefault="007F6E3A" w:rsidP="007F6E3A">
      <w:pPr>
        <w:jc w:val="both"/>
        <w:rPr>
          <w:rFonts w:ascii="Arial" w:hAnsi="Arial" w:cs="Arial"/>
          <w:sz w:val="22"/>
          <w:szCs w:val="22"/>
        </w:rPr>
      </w:pPr>
    </w:p>
    <w:p w:rsidR="007F6E3A" w:rsidRPr="00E84B25" w:rsidRDefault="007F6E3A" w:rsidP="007F6E3A">
      <w:pPr>
        <w:jc w:val="both"/>
        <w:rPr>
          <w:rFonts w:ascii="Arial" w:hAnsi="Arial" w:cs="Arial"/>
          <w:sz w:val="22"/>
          <w:szCs w:val="22"/>
        </w:rPr>
      </w:pPr>
      <w:r w:rsidRPr="00E84B25">
        <w:rPr>
          <w:rFonts w:ascii="Arial" w:hAnsi="Arial" w:cs="Arial"/>
          <w:sz w:val="22"/>
          <w:szCs w:val="22"/>
        </w:rPr>
        <w:t xml:space="preserve">Discussion:  </w:t>
      </w:r>
      <w:r w:rsidR="00E84B25" w:rsidRPr="00E84B25">
        <w:rPr>
          <w:rFonts w:ascii="Arial" w:hAnsi="Arial" w:cs="Arial"/>
          <w:sz w:val="22"/>
          <w:szCs w:val="22"/>
        </w:rPr>
        <w:t xml:space="preserve">This bill </w:t>
      </w:r>
      <w:proofErr w:type="gramStart"/>
      <w:r w:rsidR="00E84B25" w:rsidRPr="00E84B25">
        <w:rPr>
          <w:rFonts w:ascii="Arial" w:hAnsi="Arial" w:cs="Arial"/>
          <w:sz w:val="22"/>
          <w:szCs w:val="22"/>
        </w:rPr>
        <w:t xml:space="preserve">would </w:t>
      </w:r>
      <w:r w:rsidR="00FD1AF2">
        <w:rPr>
          <w:rFonts w:ascii="Arial" w:hAnsi="Arial" w:cs="Arial"/>
          <w:sz w:val="22"/>
          <w:szCs w:val="22"/>
        </w:rPr>
        <w:t xml:space="preserve"> allow</w:t>
      </w:r>
      <w:proofErr w:type="gramEnd"/>
      <w:r w:rsidR="00FD1AF2">
        <w:rPr>
          <w:rFonts w:ascii="Arial" w:hAnsi="Arial" w:cs="Arial"/>
          <w:sz w:val="22"/>
          <w:szCs w:val="22"/>
        </w:rPr>
        <w:t xml:space="preserve"> </w:t>
      </w:r>
      <w:r w:rsidR="00E84B25" w:rsidRPr="00E84B25">
        <w:rPr>
          <w:rFonts w:ascii="Arial" w:hAnsi="Arial" w:cs="Arial"/>
          <w:sz w:val="22"/>
          <w:szCs w:val="22"/>
        </w:rPr>
        <w:t>city or city and county charter actions to be submitted to the voters only at statewide general elections</w:t>
      </w:r>
      <w:r w:rsidRPr="00E84B25">
        <w:rPr>
          <w:rFonts w:ascii="Arial" w:hAnsi="Arial" w:cs="Arial"/>
          <w:sz w:val="22"/>
          <w:szCs w:val="22"/>
        </w:rPr>
        <w:t>.</w:t>
      </w:r>
    </w:p>
    <w:p w:rsidR="00E84B25" w:rsidRPr="00E84B25" w:rsidRDefault="00E84B25" w:rsidP="007F6E3A">
      <w:pPr>
        <w:jc w:val="both"/>
        <w:rPr>
          <w:rFonts w:ascii="Arial" w:hAnsi="Arial" w:cs="Arial"/>
          <w:sz w:val="22"/>
          <w:szCs w:val="22"/>
        </w:rPr>
      </w:pPr>
    </w:p>
    <w:p w:rsidR="00E84B25" w:rsidRPr="00E84B25" w:rsidRDefault="00E84B25" w:rsidP="007F6E3A">
      <w:pPr>
        <w:jc w:val="both"/>
        <w:rPr>
          <w:rFonts w:ascii="Arial" w:hAnsi="Arial" w:cs="Arial"/>
          <w:sz w:val="22"/>
          <w:szCs w:val="22"/>
        </w:rPr>
      </w:pPr>
      <w:r w:rsidRPr="00E84B25">
        <w:rPr>
          <w:rFonts w:ascii="Arial" w:hAnsi="Arial" w:cs="Arial"/>
          <w:sz w:val="22"/>
          <w:szCs w:val="22"/>
        </w:rPr>
        <w:t>Bring back for further discussion.</w:t>
      </w:r>
    </w:p>
    <w:p w:rsidR="007F6E3A" w:rsidRPr="00E84B25" w:rsidRDefault="007F6E3A" w:rsidP="00A62250">
      <w:pPr>
        <w:jc w:val="both"/>
        <w:rPr>
          <w:rFonts w:ascii="Arial" w:hAnsi="Arial" w:cs="Arial"/>
          <w:sz w:val="22"/>
          <w:szCs w:val="22"/>
        </w:rPr>
      </w:pPr>
    </w:p>
    <w:p w:rsidR="00390151" w:rsidRPr="00E3342B" w:rsidRDefault="00390151" w:rsidP="00390151">
      <w:pPr>
        <w:jc w:val="both"/>
        <w:rPr>
          <w:rFonts w:ascii="Arial" w:hAnsi="Arial" w:cs="Arial"/>
          <w:sz w:val="22"/>
          <w:szCs w:val="22"/>
          <w:u w:val="single"/>
        </w:rPr>
      </w:pPr>
      <w:r w:rsidRPr="00E3342B">
        <w:rPr>
          <w:rFonts w:ascii="Arial" w:hAnsi="Arial" w:cs="Arial"/>
          <w:sz w:val="22"/>
          <w:szCs w:val="22"/>
          <w:u w:val="single"/>
        </w:rPr>
        <w:t>SB 360 (Padilla</w:t>
      </w:r>
      <w:r w:rsidR="008D7B9C">
        <w:rPr>
          <w:rFonts w:ascii="Arial" w:hAnsi="Arial" w:cs="Arial"/>
          <w:sz w:val="22"/>
          <w:szCs w:val="22"/>
          <w:u w:val="single"/>
        </w:rPr>
        <w:t xml:space="preserve">) </w:t>
      </w:r>
      <w:r w:rsidRPr="00E3342B">
        <w:rPr>
          <w:rFonts w:ascii="Arial" w:hAnsi="Arial" w:cs="Arial"/>
          <w:sz w:val="22"/>
          <w:szCs w:val="22"/>
          <w:u w:val="single"/>
        </w:rPr>
        <w:t>Approval of voting systems</w:t>
      </w:r>
    </w:p>
    <w:p w:rsidR="00390151" w:rsidRPr="00E3342B" w:rsidRDefault="00390151" w:rsidP="00390151">
      <w:pPr>
        <w:jc w:val="both"/>
        <w:rPr>
          <w:rFonts w:ascii="Arial" w:hAnsi="Arial" w:cs="Arial"/>
          <w:sz w:val="22"/>
          <w:szCs w:val="22"/>
          <w:u w:val="single"/>
        </w:rPr>
      </w:pPr>
    </w:p>
    <w:p w:rsidR="00390151" w:rsidRPr="00E3342B" w:rsidRDefault="00390151" w:rsidP="00390151">
      <w:pPr>
        <w:jc w:val="both"/>
        <w:rPr>
          <w:rFonts w:ascii="Arial" w:hAnsi="Arial" w:cs="Arial"/>
          <w:sz w:val="22"/>
          <w:szCs w:val="22"/>
        </w:rPr>
      </w:pPr>
      <w:r w:rsidRPr="00E3342B">
        <w:rPr>
          <w:rFonts w:ascii="Arial" w:hAnsi="Arial" w:cs="Arial"/>
          <w:sz w:val="22"/>
          <w:szCs w:val="22"/>
        </w:rPr>
        <w:t>Position:  Support</w:t>
      </w:r>
    </w:p>
    <w:p w:rsidR="00390151" w:rsidRPr="00E3342B" w:rsidRDefault="00390151" w:rsidP="00390151">
      <w:pPr>
        <w:jc w:val="both"/>
        <w:rPr>
          <w:rFonts w:ascii="Arial" w:hAnsi="Arial" w:cs="Arial"/>
          <w:sz w:val="22"/>
          <w:szCs w:val="22"/>
        </w:rPr>
      </w:pPr>
    </w:p>
    <w:p w:rsidR="00390151" w:rsidRPr="00E3342B" w:rsidRDefault="00390151" w:rsidP="00390151">
      <w:pPr>
        <w:jc w:val="both"/>
        <w:rPr>
          <w:rFonts w:ascii="Arial" w:hAnsi="Arial" w:cs="Arial"/>
          <w:sz w:val="22"/>
          <w:szCs w:val="22"/>
        </w:rPr>
      </w:pPr>
      <w:r w:rsidRPr="00E3342B">
        <w:rPr>
          <w:rFonts w:ascii="Arial" w:hAnsi="Arial" w:cs="Arial"/>
          <w:sz w:val="22"/>
          <w:szCs w:val="22"/>
        </w:rPr>
        <w:t xml:space="preserve">Discussion:  </w:t>
      </w:r>
      <w:r w:rsidR="00DF366C" w:rsidRPr="00E3342B">
        <w:rPr>
          <w:rFonts w:ascii="Arial" w:hAnsi="Arial" w:cs="Arial"/>
          <w:sz w:val="22"/>
          <w:szCs w:val="22"/>
        </w:rPr>
        <w:t xml:space="preserve">This bill would allow a county to develop or contract with a vendor to develop a </w:t>
      </w:r>
      <w:r w:rsidR="001950EE" w:rsidRPr="00E3342B">
        <w:rPr>
          <w:rFonts w:ascii="Arial" w:hAnsi="Arial" w:cs="Arial"/>
          <w:sz w:val="22"/>
          <w:szCs w:val="22"/>
        </w:rPr>
        <w:t>direct recording electronic voting system before the system has received federal qualification provided the system</w:t>
      </w:r>
      <w:r w:rsidR="00D3506C">
        <w:rPr>
          <w:rFonts w:ascii="Arial" w:hAnsi="Arial" w:cs="Arial"/>
          <w:sz w:val="22"/>
          <w:szCs w:val="22"/>
        </w:rPr>
        <w:t xml:space="preserve"> receive</w:t>
      </w:r>
      <w:r w:rsidR="001950EE" w:rsidRPr="00E3342B">
        <w:rPr>
          <w:rFonts w:ascii="Arial" w:hAnsi="Arial" w:cs="Arial"/>
          <w:sz w:val="22"/>
          <w:szCs w:val="22"/>
        </w:rPr>
        <w:t>s qualification prior to any election at which it is first used.</w:t>
      </w:r>
    </w:p>
    <w:p w:rsidR="00C3647F" w:rsidRPr="00E3342B" w:rsidRDefault="00C3647F" w:rsidP="00390151">
      <w:pPr>
        <w:jc w:val="both"/>
        <w:rPr>
          <w:rFonts w:ascii="Arial" w:hAnsi="Arial" w:cs="Arial"/>
          <w:sz w:val="22"/>
          <w:szCs w:val="22"/>
        </w:rPr>
      </w:pPr>
    </w:p>
    <w:p w:rsidR="00C3647F" w:rsidRPr="00E3342B" w:rsidRDefault="00C3647F" w:rsidP="00C3647F">
      <w:pPr>
        <w:jc w:val="both"/>
        <w:rPr>
          <w:rFonts w:ascii="Arial" w:hAnsi="Arial" w:cs="Arial"/>
          <w:sz w:val="22"/>
        </w:rPr>
      </w:pPr>
      <w:proofErr w:type="gramStart"/>
      <w:r w:rsidRPr="00E3342B">
        <w:rPr>
          <w:rFonts w:ascii="Arial" w:hAnsi="Arial"/>
          <w:sz w:val="22"/>
        </w:rPr>
        <w:t xml:space="preserve">Motion to support by </w:t>
      </w:r>
      <w:r w:rsidRPr="00E3342B">
        <w:rPr>
          <w:rFonts w:ascii="Arial" w:hAnsi="Arial" w:cs="Arial"/>
          <w:sz w:val="22"/>
        </w:rPr>
        <w:t>Steve Weir.</w:t>
      </w:r>
      <w:proofErr w:type="gramEnd"/>
      <w:r w:rsidRPr="00E3342B">
        <w:rPr>
          <w:rFonts w:ascii="Arial" w:hAnsi="Arial" w:cs="Arial"/>
          <w:sz w:val="22"/>
        </w:rPr>
        <w:t xml:space="preserve">  Austin Erdman seconds motion.  Motion carries.  </w:t>
      </w:r>
    </w:p>
    <w:p w:rsidR="00390151" w:rsidRPr="00E3342B" w:rsidRDefault="00390151" w:rsidP="007F6E3A">
      <w:pPr>
        <w:jc w:val="both"/>
        <w:rPr>
          <w:rFonts w:ascii="Arial" w:hAnsi="Arial" w:cs="Arial"/>
          <w:sz w:val="22"/>
          <w:szCs w:val="22"/>
          <w:u w:val="single"/>
        </w:rPr>
      </w:pPr>
    </w:p>
    <w:p w:rsidR="007F6E3A" w:rsidRPr="00827FEE" w:rsidRDefault="007F6E3A" w:rsidP="007F6E3A">
      <w:pPr>
        <w:jc w:val="both"/>
        <w:rPr>
          <w:rFonts w:ascii="Arial" w:hAnsi="Arial" w:cs="Arial"/>
          <w:sz w:val="22"/>
          <w:szCs w:val="22"/>
          <w:u w:val="single"/>
        </w:rPr>
      </w:pPr>
      <w:r w:rsidRPr="00827FEE">
        <w:rPr>
          <w:rFonts w:ascii="Arial" w:hAnsi="Arial" w:cs="Arial"/>
          <w:sz w:val="22"/>
          <w:szCs w:val="22"/>
          <w:u w:val="single"/>
        </w:rPr>
        <w:t xml:space="preserve">SB </w:t>
      </w:r>
      <w:r w:rsidR="00AD7A9C" w:rsidRPr="00827FEE">
        <w:rPr>
          <w:rFonts w:ascii="Arial" w:hAnsi="Arial" w:cs="Arial"/>
          <w:sz w:val="22"/>
          <w:szCs w:val="22"/>
          <w:u w:val="single"/>
        </w:rPr>
        <w:t>361</w:t>
      </w:r>
      <w:r w:rsidRPr="00827FEE">
        <w:rPr>
          <w:rFonts w:ascii="Arial" w:hAnsi="Arial" w:cs="Arial"/>
          <w:sz w:val="22"/>
          <w:szCs w:val="22"/>
          <w:u w:val="single"/>
        </w:rPr>
        <w:t xml:space="preserve"> (</w:t>
      </w:r>
      <w:r w:rsidR="00AD7A9C" w:rsidRPr="00827FEE">
        <w:rPr>
          <w:rFonts w:ascii="Arial" w:hAnsi="Arial" w:cs="Arial"/>
          <w:sz w:val="22"/>
          <w:szCs w:val="22"/>
          <w:u w:val="single"/>
        </w:rPr>
        <w:t>Padilla</w:t>
      </w:r>
      <w:r w:rsidR="008D7B9C">
        <w:rPr>
          <w:rFonts w:ascii="Arial" w:hAnsi="Arial" w:cs="Arial"/>
          <w:sz w:val="22"/>
          <w:szCs w:val="22"/>
          <w:u w:val="single"/>
        </w:rPr>
        <w:t xml:space="preserve">) </w:t>
      </w:r>
      <w:r w:rsidR="00AD7A9C" w:rsidRPr="00827FEE">
        <w:rPr>
          <w:rFonts w:ascii="Arial" w:hAnsi="Arial" w:cs="Arial"/>
          <w:sz w:val="22"/>
          <w:szCs w:val="22"/>
          <w:u w:val="single"/>
        </w:rPr>
        <w:t>Elections: voter registration</w:t>
      </w:r>
    </w:p>
    <w:p w:rsidR="007F6E3A" w:rsidRPr="00827FEE" w:rsidRDefault="007F6E3A" w:rsidP="007F6E3A">
      <w:pPr>
        <w:jc w:val="both"/>
        <w:rPr>
          <w:rFonts w:ascii="Arial" w:hAnsi="Arial" w:cs="Arial"/>
          <w:sz w:val="22"/>
          <w:szCs w:val="22"/>
          <w:u w:val="single"/>
        </w:rPr>
      </w:pPr>
    </w:p>
    <w:p w:rsidR="007F6E3A" w:rsidRPr="00827FEE" w:rsidRDefault="007F6E3A" w:rsidP="007F6E3A">
      <w:pPr>
        <w:jc w:val="both"/>
        <w:rPr>
          <w:rFonts w:ascii="Arial" w:hAnsi="Arial" w:cs="Arial"/>
          <w:sz w:val="22"/>
          <w:szCs w:val="22"/>
        </w:rPr>
      </w:pPr>
      <w:r w:rsidRPr="00827FEE">
        <w:rPr>
          <w:rFonts w:ascii="Arial" w:hAnsi="Arial" w:cs="Arial"/>
          <w:sz w:val="22"/>
          <w:szCs w:val="22"/>
        </w:rPr>
        <w:t>Position:  Watch</w:t>
      </w:r>
    </w:p>
    <w:p w:rsidR="007F6E3A" w:rsidRPr="00827FEE" w:rsidRDefault="007F6E3A" w:rsidP="007F6E3A">
      <w:pPr>
        <w:jc w:val="both"/>
        <w:rPr>
          <w:rFonts w:ascii="Arial" w:hAnsi="Arial" w:cs="Arial"/>
          <w:sz w:val="22"/>
          <w:szCs w:val="22"/>
        </w:rPr>
      </w:pPr>
    </w:p>
    <w:p w:rsidR="007F6E3A" w:rsidRPr="00827FEE" w:rsidRDefault="007F6E3A" w:rsidP="007F6E3A">
      <w:pPr>
        <w:jc w:val="both"/>
        <w:rPr>
          <w:rFonts w:ascii="Arial" w:hAnsi="Arial" w:cs="Arial"/>
          <w:sz w:val="22"/>
          <w:szCs w:val="22"/>
        </w:rPr>
      </w:pPr>
      <w:r w:rsidRPr="00827FEE">
        <w:rPr>
          <w:rFonts w:ascii="Arial" w:hAnsi="Arial" w:cs="Arial"/>
          <w:sz w:val="22"/>
          <w:szCs w:val="22"/>
        </w:rPr>
        <w:t xml:space="preserve">Discussion:  </w:t>
      </w:r>
      <w:r w:rsidR="00F9112C" w:rsidRPr="00827FEE">
        <w:rPr>
          <w:rFonts w:ascii="Arial" w:hAnsi="Arial" w:cs="Arial"/>
          <w:sz w:val="22"/>
          <w:szCs w:val="22"/>
        </w:rPr>
        <w:t>This bill addresses various voter registration data maintenance including sharing data with other states.  Michael Vu and Karen Rhea will research the background of the bill and bring back for further discussion next meeting</w:t>
      </w:r>
      <w:r w:rsidRPr="00827FEE">
        <w:rPr>
          <w:rFonts w:ascii="Arial" w:hAnsi="Arial" w:cs="Arial"/>
          <w:sz w:val="22"/>
          <w:szCs w:val="22"/>
        </w:rPr>
        <w:t>.</w:t>
      </w:r>
      <w:r w:rsidR="00F9112C" w:rsidRPr="00827FEE">
        <w:rPr>
          <w:rFonts w:ascii="Arial" w:hAnsi="Arial" w:cs="Arial"/>
          <w:sz w:val="22"/>
          <w:szCs w:val="22"/>
        </w:rPr>
        <w:t xml:space="preserve">  This bill appears to be related to a Pew Election Initiative.</w:t>
      </w:r>
    </w:p>
    <w:p w:rsidR="007F6E3A" w:rsidRPr="00827FEE" w:rsidRDefault="007F6E3A" w:rsidP="00A62250">
      <w:pPr>
        <w:jc w:val="both"/>
        <w:rPr>
          <w:rFonts w:ascii="Arial" w:hAnsi="Arial" w:cs="Arial"/>
          <w:sz w:val="22"/>
          <w:szCs w:val="22"/>
        </w:rPr>
      </w:pPr>
    </w:p>
    <w:p w:rsidR="007F6E3A" w:rsidRPr="00972DFF" w:rsidRDefault="007F6E3A" w:rsidP="007F6E3A">
      <w:pPr>
        <w:jc w:val="both"/>
        <w:rPr>
          <w:rFonts w:ascii="Arial" w:hAnsi="Arial" w:cs="Arial"/>
          <w:sz w:val="22"/>
          <w:szCs w:val="22"/>
          <w:u w:val="single"/>
        </w:rPr>
      </w:pPr>
      <w:r w:rsidRPr="00972DFF">
        <w:rPr>
          <w:rFonts w:ascii="Arial" w:hAnsi="Arial" w:cs="Arial"/>
          <w:sz w:val="22"/>
          <w:szCs w:val="22"/>
          <w:u w:val="single"/>
        </w:rPr>
        <w:t xml:space="preserve">SB </w:t>
      </w:r>
      <w:r w:rsidR="00AD7A9C" w:rsidRPr="00972DFF">
        <w:rPr>
          <w:rFonts w:ascii="Arial" w:hAnsi="Arial" w:cs="Arial"/>
          <w:sz w:val="22"/>
          <w:szCs w:val="22"/>
          <w:u w:val="single"/>
        </w:rPr>
        <w:t>362</w:t>
      </w:r>
      <w:r w:rsidRPr="00972DFF">
        <w:rPr>
          <w:rFonts w:ascii="Arial" w:hAnsi="Arial" w:cs="Arial"/>
          <w:sz w:val="22"/>
          <w:szCs w:val="22"/>
          <w:u w:val="single"/>
        </w:rPr>
        <w:t xml:space="preserve"> (</w:t>
      </w:r>
      <w:r w:rsidR="00AD7A9C" w:rsidRPr="00972DFF">
        <w:rPr>
          <w:rFonts w:ascii="Arial" w:hAnsi="Arial" w:cs="Arial"/>
          <w:sz w:val="22"/>
          <w:szCs w:val="22"/>
          <w:u w:val="single"/>
        </w:rPr>
        <w:t>Padilla</w:t>
      </w:r>
      <w:r w:rsidR="008D7B9C">
        <w:rPr>
          <w:rFonts w:ascii="Arial" w:hAnsi="Arial" w:cs="Arial"/>
          <w:sz w:val="22"/>
          <w:szCs w:val="22"/>
          <w:u w:val="single"/>
        </w:rPr>
        <w:t xml:space="preserve">) </w:t>
      </w:r>
      <w:proofErr w:type="gramStart"/>
      <w:r w:rsidR="00AD7A9C" w:rsidRPr="00972DFF">
        <w:rPr>
          <w:rFonts w:ascii="Arial" w:hAnsi="Arial" w:cs="Arial"/>
          <w:sz w:val="22"/>
          <w:szCs w:val="22"/>
          <w:u w:val="single"/>
        </w:rPr>
        <w:t>Voting</w:t>
      </w:r>
      <w:proofErr w:type="gramEnd"/>
      <w:r w:rsidR="00AD7A9C" w:rsidRPr="00972DFF">
        <w:rPr>
          <w:rFonts w:ascii="Arial" w:hAnsi="Arial" w:cs="Arial"/>
          <w:sz w:val="22"/>
          <w:szCs w:val="22"/>
          <w:u w:val="single"/>
        </w:rPr>
        <w:t xml:space="preserve"> procedures: natural disasters</w:t>
      </w:r>
    </w:p>
    <w:p w:rsidR="007F6E3A" w:rsidRPr="00972DFF" w:rsidRDefault="007F6E3A" w:rsidP="007F6E3A">
      <w:pPr>
        <w:jc w:val="both"/>
        <w:rPr>
          <w:rFonts w:ascii="Arial" w:hAnsi="Arial" w:cs="Arial"/>
          <w:sz w:val="22"/>
          <w:szCs w:val="22"/>
          <w:u w:val="single"/>
        </w:rPr>
      </w:pPr>
    </w:p>
    <w:p w:rsidR="007F6E3A" w:rsidRPr="00972DFF" w:rsidRDefault="007F6E3A" w:rsidP="007F6E3A">
      <w:pPr>
        <w:jc w:val="both"/>
        <w:rPr>
          <w:rFonts w:ascii="Arial" w:hAnsi="Arial" w:cs="Arial"/>
          <w:sz w:val="22"/>
          <w:szCs w:val="22"/>
        </w:rPr>
      </w:pPr>
      <w:r w:rsidRPr="00972DFF">
        <w:rPr>
          <w:rFonts w:ascii="Arial" w:hAnsi="Arial" w:cs="Arial"/>
          <w:sz w:val="22"/>
          <w:szCs w:val="22"/>
        </w:rPr>
        <w:t xml:space="preserve">Position:  </w:t>
      </w:r>
      <w:r w:rsidR="00972DFF" w:rsidRPr="00972DFF">
        <w:rPr>
          <w:rFonts w:ascii="Arial" w:hAnsi="Arial" w:cs="Arial"/>
          <w:sz w:val="22"/>
          <w:szCs w:val="22"/>
        </w:rPr>
        <w:t>Watch</w:t>
      </w:r>
    </w:p>
    <w:p w:rsidR="007F6E3A" w:rsidRPr="00972DFF" w:rsidRDefault="007F6E3A" w:rsidP="007F6E3A">
      <w:pPr>
        <w:jc w:val="both"/>
        <w:rPr>
          <w:rFonts w:ascii="Arial" w:hAnsi="Arial" w:cs="Arial"/>
          <w:sz w:val="22"/>
          <w:szCs w:val="22"/>
        </w:rPr>
      </w:pPr>
    </w:p>
    <w:p w:rsidR="007F6E3A" w:rsidRDefault="007F6E3A" w:rsidP="007F6E3A">
      <w:pPr>
        <w:jc w:val="both"/>
        <w:rPr>
          <w:rFonts w:ascii="Arial" w:hAnsi="Arial" w:cs="Arial"/>
          <w:sz w:val="22"/>
          <w:szCs w:val="22"/>
        </w:rPr>
      </w:pPr>
      <w:r w:rsidRPr="00972DFF">
        <w:rPr>
          <w:rFonts w:ascii="Arial" w:hAnsi="Arial" w:cs="Arial"/>
          <w:sz w:val="22"/>
          <w:szCs w:val="22"/>
        </w:rPr>
        <w:t xml:space="preserve">Discussion:  </w:t>
      </w:r>
      <w:r w:rsidR="00972DFF" w:rsidRPr="00972DFF">
        <w:rPr>
          <w:rFonts w:ascii="Arial" w:hAnsi="Arial" w:cs="Arial"/>
          <w:sz w:val="22"/>
          <w:szCs w:val="22"/>
        </w:rPr>
        <w:t>This bill would require the Governor and the SOS to establish voting procedures and guidelines for voters affected by natural disasters</w:t>
      </w:r>
      <w:r w:rsidRPr="00972DFF">
        <w:rPr>
          <w:rFonts w:ascii="Arial" w:hAnsi="Arial" w:cs="Arial"/>
          <w:sz w:val="22"/>
          <w:szCs w:val="22"/>
        </w:rPr>
        <w:t>.</w:t>
      </w:r>
      <w:r w:rsidR="00972DFF" w:rsidRPr="00972DFF">
        <w:rPr>
          <w:rFonts w:ascii="Arial" w:hAnsi="Arial" w:cs="Arial"/>
          <w:sz w:val="22"/>
          <w:szCs w:val="22"/>
        </w:rPr>
        <w:t xml:space="preserve">  (Note:  AB 214 also addresses similar issues.)</w:t>
      </w:r>
    </w:p>
    <w:p w:rsidR="00972DFF" w:rsidRDefault="00972DFF" w:rsidP="007F6E3A">
      <w:pPr>
        <w:jc w:val="both"/>
        <w:rPr>
          <w:rFonts w:ascii="Arial" w:hAnsi="Arial" w:cs="Arial"/>
          <w:sz w:val="22"/>
          <w:szCs w:val="22"/>
        </w:rPr>
      </w:pPr>
    </w:p>
    <w:p w:rsidR="00972DFF" w:rsidRPr="00972DFF" w:rsidRDefault="00972DFF" w:rsidP="007F6E3A">
      <w:pPr>
        <w:jc w:val="both"/>
        <w:rPr>
          <w:rFonts w:ascii="Arial" w:hAnsi="Arial" w:cs="Arial"/>
          <w:sz w:val="22"/>
          <w:szCs w:val="22"/>
        </w:rPr>
      </w:pPr>
      <w:r>
        <w:rPr>
          <w:rFonts w:ascii="Arial" w:hAnsi="Arial" w:cs="Arial"/>
          <w:sz w:val="22"/>
          <w:szCs w:val="22"/>
        </w:rPr>
        <w:t>Currently the SOS has no position on this bill or AB 214 but generally supports the ideas in the bills.</w:t>
      </w:r>
    </w:p>
    <w:p w:rsidR="007F6E3A" w:rsidRDefault="007F6E3A" w:rsidP="00A62250">
      <w:pPr>
        <w:jc w:val="both"/>
        <w:rPr>
          <w:rFonts w:ascii="Arial" w:hAnsi="Arial" w:cs="Arial"/>
          <w:i/>
          <w:sz w:val="22"/>
          <w:szCs w:val="22"/>
        </w:rPr>
      </w:pPr>
    </w:p>
    <w:p w:rsidR="007F6E3A" w:rsidRPr="009F0590" w:rsidRDefault="007F6E3A" w:rsidP="007F6E3A">
      <w:pPr>
        <w:jc w:val="both"/>
        <w:rPr>
          <w:rFonts w:ascii="Arial" w:hAnsi="Arial" w:cs="Arial"/>
          <w:sz w:val="22"/>
          <w:szCs w:val="22"/>
          <w:u w:val="single"/>
        </w:rPr>
      </w:pPr>
      <w:r w:rsidRPr="009F0590">
        <w:rPr>
          <w:rFonts w:ascii="Arial" w:hAnsi="Arial" w:cs="Arial"/>
          <w:sz w:val="22"/>
          <w:szCs w:val="22"/>
          <w:u w:val="single"/>
        </w:rPr>
        <w:t xml:space="preserve">SB </w:t>
      </w:r>
      <w:r w:rsidR="008F0C44" w:rsidRPr="009F0590">
        <w:rPr>
          <w:rFonts w:ascii="Arial" w:hAnsi="Arial" w:cs="Arial"/>
          <w:sz w:val="22"/>
          <w:szCs w:val="22"/>
          <w:u w:val="single"/>
        </w:rPr>
        <w:t>401 (Rubio</w:t>
      </w:r>
      <w:r w:rsidR="00330276">
        <w:rPr>
          <w:rFonts w:ascii="Arial" w:hAnsi="Arial" w:cs="Arial"/>
          <w:sz w:val="22"/>
          <w:szCs w:val="22"/>
          <w:u w:val="single"/>
        </w:rPr>
        <w:t xml:space="preserve">) </w:t>
      </w:r>
      <w:r w:rsidR="008F0C44" w:rsidRPr="009F0590">
        <w:rPr>
          <w:rFonts w:ascii="Arial" w:hAnsi="Arial" w:cs="Arial"/>
          <w:sz w:val="22"/>
          <w:szCs w:val="22"/>
          <w:u w:val="single"/>
        </w:rPr>
        <w:t>Ballot measure petitions and papers: signatures</w:t>
      </w:r>
    </w:p>
    <w:p w:rsidR="007F6E3A" w:rsidRPr="009F0590" w:rsidRDefault="007F6E3A" w:rsidP="007F6E3A">
      <w:pPr>
        <w:jc w:val="both"/>
        <w:rPr>
          <w:rFonts w:ascii="Arial" w:hAnsi="Arial" w:cs="Arial"/>
          <w:sz w:val="22"/>
          <w:szCs w:val="22"/>
          <w:u w:val="single"/>
        </w:rPr>
      </w:pPr>
    </w:p>
    <w:p w:rsidR="007F6E3A" w:rsidRPr="009F0590" w:rsidRDefault="007F6E3A" w:rsidP="007F6E3A">
      <w:pPr>
        <w:jc w:val="both"/>
        <w:rPr>
          <w:rFonts w:ascii="Arial" w:hAnsi="Arial" w:cs="Arial"/>
          <w:sz w:val="22"/>
          <w:szCs w:val="22"/>
        </w:rPr>
      </w:pPr>
      <w:r w:rsidRPr="009F0590">
        <w:rPr>
          <w:rFonts w:ascii="Arial" w:hAnsi="Arial" w:cs="Arial"/>
          <w:sz w:val="22"/>
          <w:szCs w:val="22"/>
        </w:rPr>
        <w:t xml:space="preserve">Position:  </w:t>
      </w:r>
      <w:r w:rsidR="00294BE3" w:rsidRPr="009F0590">
        <w:rPr>
          <w:rFonts w:ascii="Arial" w:hAnsi="Arial" w:cs="Arial"/>
          <w:sz w:val="22"/>
          <w:szCs w:val="22"/>
        </w:rPr>
        <w:t>Watch, letter of concern</w:t>
      </w:r>
    </w:p>
    <w:p w:rsidR="007F6E3A" w:rsidRPr="009F0590" w:rsidRDefault="007F6E3A" w:rsidP="007F6E3A">
      <w:pPr>
        <w:jc w:val="both"/>
        <w:rPr>
          <w:rFonts w:ascii="Arial" w:hAnsi="Arial" w:cs="Arial"/>
          <w:sz w:val="22"/>
          <w:szCs w:val="22"/>
        </w:rPr>
      </w:pPr>
    </w:p>
    <w:p w:rsidR="007F6E3A" w:rsidRPr="009F0590" w:rsidRDefault="007F6E3A" w:rsidP="007F6E3A">
      <w:pPr>
        <w:jc w:val="both"/>
        <w:rPr>
          <w:rFonts w:ascii="Arial" w:hAnsi="Arial" w:cs="Arial"/>
          <w:sz w:val="22"/>
          <w:szCs w:val="22"/>
        </w:rPr>
      </w:pPr>
      <w:r w:rsidRPr="009F0590">
        <w:rPr>
          <w:rFonts w:ascii="Arial" w:hAnsi="Arial" w:cs="Arial"/>
          <w:sz w:val="22"/>
          <w:szCs w:val="22"/>
        </w:rPr>
        <w:t xml:space="preserve">Discussion:  </w:t>
      </w:r>
      <w:r w:rsidR="009F0590" w:rsidRPr="009F0590">
        <w:rPr>
          <w:rFonts w:ascii="Arial" w:hAnsi="Arial" w:cs="Arial"/>
          <w:sz w:val="22"/>
          <w:szCs w:val="22"/>
        </w:rPr>
        <w:t xml:space="preserve">This bill would delete the requirement that the voter be unable to </w:t>
      </w:r>
      <w:r w:rsidR="00330276">
        <w:rPr>
          <w:rFonts w:ascii="Arial" w:hAnsi="Arial" w:cs="Arial"/>
          <w:sz w:val="22"/>
          <w:szCs w:val="22"/>
        </w:rPr>
        <w:t xml:space="preserve">personally </w:t>
      </w:r>
      <w:r w:rsidR="009F0590" w:rsidRPr="009F0590">
        <w:rPr>
          <w:rFonts w:ascii="Arial" w:hAnsi="Arial" w:cs="Arial"/>
          <w:sz w:val="22"/>
          <w:szCs w:val="22"/>
        </w:rPr>
        <w:t>affix his/her address to a petition in order to request another person to do so</w:t>
      </w:r>
      <w:r w:rsidRPr="009F0590">
        <w:rPr>
          <w:rFonts w:ascii="Arial" w:hAnsi="Arial" w:cs="Arial"/>
          <w:sz w:val="22"/>
          <w:szCs w:val="22"/>
        </w:rPr>
        <w:t>.</w:t>
      </w:r>
      <w:r w:rsidR="009F0590" w:rsidRPr="009F0590">
        <w:rPr>
          <w:rFonts w:ascii="Arial" w:hAnsi="Arial" w:cs="Arial"/>
          <w:sz w:val="22"/>
          <w:szCs w:val="22"/>
        </w:rPr>
        <w:t xml:space="preserve">  The bill would also require that a pe</w:t>
      </w:r>
      <w:r w:rsidR="009F52D6">
        <w:rPr>
          <w:rFonts w:ascii="Arial" w:hAnsi="Arial" w:cs="Arial"/>
          <w:sz w:val="22"/>
          <w:szCs w:val="22"/>
        </w:rPr>
        <w:t>r</w:t>
      </w:r>
      <w:r w:rsidR="009F0590" w:rsidRPr="009F0590">
        <w:rPr>
          <w:rFonts w:ascii="Arial" w:hAnsi="Arial" w:cs="Arial"/>
          <w:sz w:val="22"/>
          <w:szCs w:val="22"/>
        </w:rPr>
        <w:t>son w</w:t>
      </w:r>
      <w:r w:rsidR="009F52D6">
        <w:rPr>
          <w:rFonts w:ascii="Arial" w:hAnsi="Arial" w:cs="Arial"/>
          <w:sz w:val="22"/>
          <w:szCs w:val="22"/>
        </w:rPr>
        <w:t>ho assists the voter in complet</w:t>
      </w:r>
      <w:r w:rsidR="009F0590" w:rsidRPr="009F0590">
        <w:rPr>
          <w:rFonts w:ascii="Arial" w:hAnsi="Arial" w:cs="Arial"/>
          <w:sz w:val="22"/>
          <w:szCs w:val="22"/>
        </w:rPr>
        <w:t>ing the petition to sign and date the petition below the signature of the voter.</w:t>
      </w:r>
    </w:p>
    <w:p w:rsidR="009F0590" w:rsidRPr="009F0590" w:rsidRDefault="009F0590" w:rsidP="007F6E3A">
      <w:pPr>
        <w:jc w:val="both"/>
        <w:rPr>
          <w:rFonts w:ascii="Arial" w:hAnsi="Arial" w:cs="Arial"/>
          <w:sz w:val="22"/>
          <w:szCs w:val="22"/>
        </w:rPr>
      </w:pPr>
    </w:p>
    <w:p w:rsidR="009F0590" w:rsidRPr="009F0590" w:rsidRDefault="009F0590" w:rsidP="007F6E3A">
      <w:pPr>
        <w:jc w:val="both"/>
        <w:rPr>
          <w:rFonts w:ascii="Arial" w:hAnsi="Arial" w:cs="Arial"/>
          <w:sz w:val="22"/>
          <w:szCs w:val="22"/>
        </w:rPr>
      </w:pPr>
      <w:r w:rsidRPr="009F0590">
        <w:rPr>
          <w:rFonts w:ascii="Arial" w:hAnsi="Arial" w:cs="Arial"/>
          <w:sz w:val="22"/>
          <w:szCs w:val="22"/>
        </w:rPr>
        <w:t>Attendees voiced concerns about at least one court case that may be contrary to the intent of this bill; the desire to have address information affixed to a petition by the voter for administrative and fraud p</w:t>
      </w:r>
      <w:r w:rsidR="00FD1AF2">
        <w:rPr>
          <w:rFonts w:ascii="Arial" w:hAnsi="Arial" w:cs="Arial"/>
          <w:sz w:val="22"/>
          <w:szCs w:val="22"/>
        </w:rPr>
        <w:t>revention purposes;</w:t>
      </w:r>
      <w:r w:rsidRPr="009F0590">
        <w:rPr>
          <w:rFonts w:ascii="Arial" w:hAnsi="Arial" w:cs="Arial"/>
          <w:sz w:val="22"/>
          <w:szCs w:val="22"/>
        </w:rPr>
        <w:t xml:space="preserve"> and concern about petition formatting and related processing challenges.</w:t>
      </w:r>
    </w:p>
    <w:p w:rsidR="009F0590" w:rsidRPr="009F0590" w:rsidRDefault="009F0590" w:rsidP="007F6E3A">
      <w:pPr>
        <w:jc w:val="both"/>
        <w:rPr>
          <w:rFonts w:ascii="Arial" w:hAnsi="Arial" w:cs="Arial"/>
          <w:sz w:val="22"/>
          <w:szCs w:val="22"/>
        </w:rPr>
      </w:pPr>
    </w:p>
    <w:p w:rsidR="009F0590" w:rsidRPr="009F0590" w:rsidRDefault="009F0590" w:rsidP="007F6E3A">
      <w:pPr>
        <w:jc w:val="both"/>
        <w:rPr>
          <w:rFonts w:ascii="Arial" w:hAnsi="Arial" w:cs="Arial"/>
          <w:sz w:val="22"/>
          <w:szCs w:val="22"/>
        </w:rPr>
      </w:pPr>
      <w:r w:rsidRPr="009F0590">
        <w:rPr>
          <w:rFonts w:ascii="Arial" w:hAnsi="Arial" w:cs="Arial"/>
          <w:sz w:val="22"/>
          <w:szCs w:val="22"/>
        </w:rPr>
        <w:t>CACEO will send a letter of concern to the author.</w:t>
      </w:r>
    </w:p>
    <w:p w:rsidR="007F6E3A" w:rsidRPr="009F0590" w:rsidRDefault="007F6E3A" w:rsidP="00A62250">
      <w:pPr>
        <w:jc w:val="both"/>
        <w:rPr>
          <w:rFonts w:ascii="Arial" w:hAnsi="Arial" w:cs="Arial"/>
          <w:sz w:val="22"/>
          <w:szCs w:val="22"/>
        </w:rPr>
      </w:pPr>
    </w:p>
    <w:p w:rsidR="00E71CE7" w:rsidRPr="00535976" w:rsidRDefault="00E71CE7" w:rsidP="00E71CE7">
      <w:pPr>
        <w:jc w:val="both"/>
        <w:rPr>
          <w:rFonts w:ascii="Arial" w:hAnsi="Arial" w:cs="Arial"/>
          <w:sz w:val="22"/>
          <w:szCs w:val="22"/>
          <w:u w:val="single"/>
        </w:rPr>
      </w:pPr>
      <w:r>
        <w:rPr>
          <w:rFonts w:ascii="Arial" w:hAnsi="Arial" w:cs="Arial"/>
          <w:sz w:val="22"/>
          <w:szCs w:val="22"/>
          <w:u w:val="single"/>
        </w:rPr>
        <w:t>SB</w:t>
      </w:r>
      <w:r w:rsidRPr="00535976">
        <w:rPr>
          <w:rFonts w:ascii="Arial" w:hAnsi="Arial" w:cs="Arial"/>
          <w:sz w:val="22"/>
          <w:szCs w:val="22"/>
          <w:u w:val="single"/>
        </w:rPr>
        <w:t xml:space="preserve"> </w:t>
      </w:r>
      <w:r>
        <w:rPr>
          <w:rFonts w:ascii="Arial" w:hAnsi="Arial" w:cs="Arial"/>
          <w:sz w:val="22"/>
          <w:szCs w:val="22"/>
          <w:u w:val="single"/>
        </w:rPr>
        <w:t>589</w:t>
      </w:r>
      <w:r w:rsidRPr="00535976">
        <w:rPr>
          <w:rFonts w:ascii="Arial" w:hAnsi="Arial" w:cs="Arial"/>
          <w:sz w:val="22"/>
          <w:szCs w:val="22"/>
          <w:u w:val="single"/>
        </w:rPr>
        <w:t xml:space="preserve"> (</w:t>
      </w:r>
      <w:r>
        <w:rPr>
          <w:rFonts w:ascii="Arial" w:hAnsi="Arial" w:cs="Arial"/>
          <w:sz w:val="22"/>
          <w:szCs w:val="22"/>
          <w:u w:val="single"/>
        </w:rPr>
        <w:t>Hill</w:t>
      </w:r>
      <w:r w:rsidR="00BD7D0A">
        <w:rPr>
          <w:rFonts w:ascii="Arial" w:hAnsi="Arial" w:cs="Arial"/>
          <w:sz w:val="22"/>
          <w:szCs w:val="22"/>
          <w:u w:val="single"/>
        </w:rPr>
        <w:t xml:space="preserve">) </w:t>
      </w:r>
      <w:r>
        <w:rPr>
          <w:rFonts w:ascii="Arial" w:hAnsi="Arial" w:cs="Arial"/>
          <w:sz w:val="22"/>
          <w:szCs w:val="22"/>
          <w:u w:val="single"/>
        </w:rPr>
        <w:t>Vote by mail ballots</w:t>
      </w:r>
    </w:p>
    <w:p w:rsidR="00E71CE7" w:rsidRPr="00535976" w:rsidRDefault="00E71CE7" w:rsidP="00E71CE7">
      <w:pPr>
        <w:jc w:val="both"/>
        <w:rPr>
          <w:rFonts w:ascii="Arial" w:hAnsi="Arial" w:cs="Arial"/>
          <w:sz w:val="22"/>
          <w:szCs w:val="22"/>
          <w:u w:val="single"/>
        </w:rPr>
      </w:pPr>
    </w:p>
    <w:p w:rsidR="00E71CE7" w:rsidRPr="00535976" w:rsidRDefault="00E71CE7" w:rsidP="00E71CE7">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Support</w:t>
      </w:r>
      <w:r w:rsidR="00BF714A">
        <w:rPr>
          <w:rFonts w:ascii="Arial" w:hAnsi="Arial" w:cs="Arial"/>
          <w:sz w:val="22"/>
          <w:szCs w:val="22"/>
        </w:rPr>
        <w:t xml:space="preserve"> if amended</w:t>
      </w:r>
      <w:r w:rsidR="00B76983">
        <w:rPr>
          <w:rFonts w:ascii="Arial" w:hAnsi="Arial" w:cs="Arial"/>
          <w:sz w:val="22"/>
          <w:szCs w:val="22"/>
        </w:rPr>
        <w:t xml:space="preserve"> </w:t>
      </w:r>
    </w:p>
    <w:p w:rsidR="00E71CE7" w:rsidRPr="00535976" w:rsidRDefault="00E71CE7" w:rsidP="00E71CE7">
      <w:pPr>
        <w:jc w:val="both"/>
        <w:rPr>
          <w:rFonts w:ascii="Arial" w:hAnsi="Arial" w:cs="Arial"/>
          <w:sz w:val="22"/>
          <w:szCs w:val="22"/>
        </w:rPr>
      </w:pPr>
    </w:p>
    <w:p w:rsidR="00E71CE7" w:rsidRPr="00535976" w:rsidRDefault="00E71CE7" w:rsidP="00E71CE7">
      <w:pPr>
        <w:jc w:val="both"/>
        <w:rPr>
          <w:rFonts w:ascii="Arial" w:hAnsi="Arial" w:cs="Arial"/>
          <w:sz w:val="22"/>
          <w:szCs w:val="22"/>
        </w:rPr>
      </w:pPr>
      <w:r w:rsidRPr="00535976">
        <w:rPr>
          <w:rFonts w:ascii="Arial" w:hAnsi="Arial" w:cs="Arial"/>
          <w:sz w:val="22"/>
          <w:szCs w:val="22"/>
        </w:rPr>
        <w:t xml:space="preserve">Discussion:  This bill would require </w:t>
      </w:r>
      <w:r>
        <w:rPr>
          <w:rFonts w:ascii="Arial" w:hAnsi="Arial" w:cs="Arial"/>
          <w:sz w:val="22"/>
          <w:szCs w:val="22"/>
        </w:rPr>
        <w:t>local election officials establish a free access system by which a vote by mail voter may determine whether his/her ballot was counted and, if not, the reason that it was not counted</w:t>
      </w:r>
      <w:r w:rsidRPr="00535976">
        <w:rPr>
          <w:rFonts w:ascii="Arial" w:hAnsi="Arial" w:cs="Arial"/>
          <w:sz w:val="22"/>
          <w:szCs w:val="22"/>
        </w:rPr>
        <w:t>.</w:t>
      </w:r>
    </w:p>
    <w:p w:rsidR="00E71CE7" w:rsidRPr="00535976" w:rsidRDefault="00E71CE7" w:rsidP="00E71CE7">
      <w:pPr>
        <w:jc w:val="both"/>
        <w:rPr>
          <w:rFonts w:ascii="Arial" w:hAnsi="Arial" w:cs="Arial"/>
          <w:sz w:val="22"/>
          <w:szCs w:val="22"/>
        </w:rPr>
      </w:pPr>
    </w:p>
    <w:p w:rsidR="00E71CE7" w:rsidRDefault="00E71CE7" w:rsidP="00E71CE7">
      <w:pPr>
        <w:jc w:val="both"/>
        <w:rPr>
          <w:rFonts w:ascii="Arial" w:hAnsi="Arial" w:cs="Arial"/>
          <w:sz w:val="22"/>
          <w:szCs w:val="22"/>
        </w:rPr>
      </w:pPr>
      <w:r>
        <w:rPr>
          <w:rFonts w:ascii="Arial" w:hAnsi="Arial" w:cs="Arial"/>
          <w:sz w:val="22"/>
          <w:szCs w:val="22"/>
        </w:rPr>
        <w:t xml:space="preserve">Nate </w:t>
      </w:r>
      <w:proofErr w:type="spellStart"/>
      <w:r>
        <w:rPr>
          <w:rFonts w:ascii="Arial" w:hAnsi="Arial" w:cs="Arial"/>
          <w:sz w:val="22"/>
          <w:szCs w:val="22"/>
        </w:rPr>
        <w:t>Solov</w:t>
      </w:r>
      <w:proofErr w:type="spellEnd"/>
      <w:r>
        <w:rPr>
          <w:rFonts w:ascii="Arial" w:hAnsi="Arial" w:cs="Arial"/>
          <w:sz w:val="22"/>
          <w:szCs w:val="22"/>
        </w:rPr>
        <w:t xml:space="preserve">, Chief of Staff, Senator Hill’s office, </w:t>
      </w:r>
      <w:r w:rsidR="005736B0">
        <w:rPr>
          <w:rFonts w:ascii="Arial" w:hAnsi="Arial" w:cs="Arial"/>
          <w:sz w:val="22"/>
          <w:szCs w:val="22"/>
        </w:rPr>
        <w:t>presented</w:t>
      </w:r>
      <w:r>
        <w:rPr>
          <w:rFonts w:ascii="Arial" w:hAnsi="Arial" w:cs="Arial"/>
          <w:sz w:val="22"/>
          <w:szCs w:val="22"/>
        </w:rPr>
        <w:t xml:space="preserve"> the bill </w:t>
      </w:r>
      <w:r w:rsidR="005736B0">
        <w:rPr>
          <w:rFonts w:ascii="Arial" w:hAnsi="Arial" w:cs="Arial"/>
          <w:sz w:val="22"/>
          <w:szCs w:val="22"/>
        </w:rPr>
        <w:t xml:space="preserve">to attendees </w:t>
      </w:r>
      <w:r>
        <w:rPr>
          <w:rFonts w:ascii="Arial" w:hAnsi="Arial" w:cs="Arial"/>
          <w:sz w:val="22"/>
          <w:szCs w:val="22"/>
        </w:rPr>
        <w:t xml:space="preserve">and offered cost saving ideas that might accompany the bill.  An example was the exclusion of some sample ballot information in voter information guides provided to voters.  (Some counties would not be able to use this option due to the nature of their voting systems.)  Attendees requested that Mr. </w:t>
      </w:r>
      <w:proofErr w:type="spellStart"/>
      <w:r>
        <w:rPr>
          <w:rFonts w:ascii="Arial" w:hAnsi="Arial" w:cs="Arial"/>
          <w:sz w:val="22"/>
          <w:szCs w:val="22"/>
        </w:rPr>
        <w:t>Solov</w:t>
      </w:r>
      <w:proofErr w:type="spellEnd"/>
      <w:r>
        <w:rPr>
          <w:rFonts w:ascii="Arial" w:hAnsi="Arial" w:cs="Arial"/>
          <w:sz w:val="22"/>
          <w:szCs w:val="22"/>
        </w:rPr>
        <w:t xml:space="preserve"> consider a proposal that would allow election officials to </w:t>
      </w:r>
      <w:r w:rsidR="005736B0">
        <w:rPr>
          <w:rFonts w:ascii="Arial" w:hAnsi="Arial" w:cs="Arial"/>
          <w:sz w:val="22"/>
          <w:szCs w:val="22"/>
        </w:rPr>
        <w:t>use</w:t>
      </w:r>
      <w:r>
        <w:rPr>
          <w:rFonts w:ascii="Arial" w:hAnsi="Arial" w:cs="Arial"/>
          <w:sz w:val="22"/>
          <w:szCs w:val="22"/>
        </w:rPr>
        <w:t xml:space="preserve"> multiple data sources when validating vote-by-mail ballots rather than </w:t>
      </w:r>
      <w:r w:rsidR="005736B0">
        <w:rPr>
          <w:rFonts w:ascii="Arial" w:hAnsi="Arial" w:cs="Arial"/>
          <w:sz w:val="22"/>
          <w:szCs w:val="22"/>
        </w:rPr>
        <w:t xml:space="preserve">just </w:t>
      </w:r>
      <w:r>
        <w:rPr>
          <w:rFonts w:ascii="Arial" w:hAnsi="Arial" w:cs="Arial"/>
          <w:sz w:val="22"/>
          <w:szCs w:val="22"/>
        </w:rPr>
        <w:t>the latest signature on file.</w:t>
      </w:r>
    </w:p>
    <w:p w:rsidR="00E71CE7" w:rsidRDefault="00E71CE7" w:rsidP="00E71CE7">
      <w:pPr>
        <w:jc w:val="both"/>
        <w:rPr>
          <w:rFonts w:ascii="Arial" w:hAnsi="Arial" w:cs="Arial"/>
          <w:sz w:val="22"/>
          <w:szCs w:val="22"/>
        </w:rPr>
      </w:pPr>
    </w:p>
    <w:p w:rsidR="00E71CE7" w:rsidRDefault="00E71CE7" w:rsidP="00E71CE7">
      <w:pPr>
        <w:jc w:val="both"/>
        <w:rPr>
          <w:rFonts w:ascii="Arial" w:hAnsi="Arial" w:cs="Arial"/>
          <w:sz w:val="22"/>
          <w:szCs w:val="22"/>
        </w:rPr>
      </w:pPr>
      <w:r>
        <w:rPr>
          <w:rFonts w:ascii="Arial" w:hAnsi="Arial" w:cs="Arial"/>
          <w:sz w:val="22"/>
          <w:szCs w:val="22"/>
        </w:rPr>
        <w:t>Some attendees were concerned that the bill was not necessary since voters were being notified in various forms of vote-by-mail deficiencies before and after canvass and – similar to free the free access system related to provisional ballot status – voters would seldom check vote by mail status after the election.</w:t>
      </w:r>
      <w:r w:rsidR="00B76983">
        <w:rPr>
          <w:rFonts w:ascii="Arial" w:hAnsi="Arial" w:cs="Arial"/>
          <w:sz w:val="22"/>
          <w:szCs w:val="22"/>
        </w:rPr>
        <w:t xml:space="preserve">  There were also technical concerns raised related to Elections Code section 3019.</w:t>
      </w:r>
    </w:p>
    <w:p w:rsidR="00E71CE7" w:rsidRDefault="00E71CE7" w:rsidP="00E71CE7">
      <w:pPr>
        <w:jc w:val="both"/>
        <w:rPr>
          <w:rFonts w:ascii="Arial" w:hAnsi="Arial" w:cs="Arial"/>
          <w:sz w:val="22"/>
          <w:szCs w:val="22"/>
        </w:rPr>
      </w:pPr>
    </w:p>
    <w:p w:rsidR="00E71CE7" w:rsidRDefault="00E71CE7" w:rsidP="00E71CE7">
      <w:pPr>
        <w:jc w:val="both"/>
        <w:rPr>
          <w:rFonts w:ascii="Arial" w:hAnsi="Arial" w:cs="Arial"/>
          <w:sz w:val="22"/>
          <w:szCs w:val="22"/>
        </w:rPr>
      </w:pPr>
      <w:r>
        <w:rPr>
          <w:rFonts w:ascii="Arial" w:hAnsi="Arial" w:cs="Arial"/>
          <w:sz w:val="22"/>
          <w:szCs w:val="22"/>
        </w:rPr>
        <w:t xml:space="preserve">There was a request that counties be surveyed regarding ballot rejection rates and cost savings related to exclusion of sample ballot in vote by mail packets and provide information to the author’s office.  (Michael Vu reminded attendees that there was significant vote by mail </w:t>
      </w:r>
      <w:r w:rsidR="005736B0">
        <w:rPr>
          <w:rFonts w:ascii="Arial" w:hAnsi="Arial" w:cs="Arial"/>
          <w:sz w:val="22"/>
          <w:szCs w:val="22"/>
        </w:rPr>
        <w:t xml:space="preserve">data </w:t>
      </w:r>
      <w:r>
        <w:rPr>
          <w:rFonts w:ascii="Arial" w:hAnsi="Arial" w:cs="Arial"/>
          <w:sz w:val="22"/>
          <w:szCs w:val="22"/>
        </w:rPr>
        <w:t>in the EAC survey that been recently completed by the SOS</w:t>
      </w:r>
      <w:r w:rsidR="005736B0">
        <w:rPr>
          <w:rFonts w:ascii="Arial" w:hAnsi="Arial" w:cs="Arial"/>
          <w:sz w:val="22"/>
          <w:szCs w:val="22"/>
        </w:rPr>
        <w:t>,</w:t>
      </w:r>
      <w:r>
        <w:rPr>
          <w:rFonts w:ascii="Arial" w:hAnsi="Arial" w:cs="Arial"/>
          <w:sz w:val="22"/>
          <w:szCs w:val="22"/>
        </w:rPr>
        <w:t xml:space="preserve"> so</w:t>
      </w:r>
      <w:r w:rsidR="005736B0">
        <w:rPr>
          <w:rFonts w:ascii="Arial" w:hAnsi="Arial" w:cs="Arial"/>
          <w:sz w:val="22"/>
          <w:szCs w:val="22"/>
        </w:rPr>
        <w:t>,</w:t>
      </w:r>
      <w:r>
        <w:rPr>
          <w:rFonts w:ascii="Arial" w:hAnsi="Arial" w:cs="Arial"/>
          <w:sz w:val="22"/>
          <w:szCs w:val="22"/>
        </w:rPr>
        <w:t xml:space="preserve"> a survey related to vote by mail rejection may not be necessary.)  Attendees were encouraged to think about other cost saving ideas that may be provided to the author in relation to the intent of this bill.  First hearing for this bill is not likely to be until early April so there is some time to contribute more information to the author’s office.</w:t>
      </w:r>
    </w:p>
    <w:p w:rsidR="00E71CE7" w:rsidRDefault="00E71CE7" w:rsidP="00E71CE7">
      <w:pPr>
        <w:jc w:val="both"/>
        <w:rPr>
          <w:rFonts w:ascii="Arial" w:hAnsi="Arial" w:cs="Arial"/>
          <w:sz w:val="22"/>
          <w:szCs w:val="22"/>
        </w:rPr>
      </w:pPr>
    </w:p>
    <w:p w:rsidR="00E71CE7" w:rsidRDefault="00E71CE7" w:rsidP="00E71CE7">
      <w:pPr>
        <w:jc w:val="both"/>
        <w:rPr>
          <w:rFonts w:ascii="Arial" w:hAnsi="Arial"/>
          <w:sz w:val="22"/>
        </w:rPr>
      </w:pPr>
      <w:proofErr w:type="gramStart"/>
      <w:r>
        <w:rPr>
          <w:rFonts w:ascii="Arial" w:hAnsi="Arial"/>
          <w:sz w:val="22"/>
        </w:rPr>
        <w:t xml:space="preserve">Motion to support </w:t>
      </w:r>
      <w:r w:rsidR="00BF714A">
        <w:rPr>
          <w:rFonts w:ascii="Arial" w:hAnsi="Arial"/>
          <w:sz w:val="22"/>
        </w:rPr>
        <w:t xml:space="preserve">if amended </w:t>
      </w:r>
      <w:r>
        <w:rPr>
          <w:rFonts w:ascii="Arial" w:hAnsi="Arial"/>
          <w:sz w:val="22"/>
        </w:rPr>
        <w:t xml:space="preserve">by </w:t>
      </w:r>
      <w:r>
        <w:rPr>
          <w:rFonts w:ascii="Arial" w:hAnsi="Arial" w:cs="Arial"/>
          <w:sz w:val="22"/>
        </w:rPr>
        <w:t>Michael Vu.</w:t>
      </w:r>
      <w:proofErr w:type="gramEnd"/>
      <w:r>
        <w:rPr>
          <w:rFonts w:ascii="Arial" w:hAnsi="Arial" w:cs="Arial"/>
          <w:sz w:val="22"/>
        </w:rPr>
        <w:t xml:space="preserve">  </w:t>
      </w:r>
      <w:r w:rsidRPr="00611AE0">
        <w:rPr>
          <w:rFonts w:ascii="Arial" w:hAnsi="Arial" w:cs="Arial"/>
          <w:sz w:val="22"/>
        </w:rPr>
        <w:t>Tim McNamara</w:t>
      </w:r>
      <w:r>
        <w:rPr>
          <w:rFonts w:ascii="Arial" w:hAnsi="Arial" w:cs="Arial"/>
          <w:sz w:val="22"/>
        </w:rPr>
        <w:t xml:space="preserve"> seconds motion.  Motion carries.</w:t>
      </w:r>
    </w:p>
    <w:p w:rsidR="00E71CE7" w:rsidRDefault="00E71CE7" w:rsidP="007F6E3A">
      <w:pPr>
        <w:jc w:val="both"/>
        <w:rPr>
          <w:rFonts w:ascii="Arial" w:hAnsi="Arial" w:cs="Arial"/>
          <w:sz w:val="22"/>
          <w:szCs w:val="22"/>
          <w:u w:val="single"/>
        </w:rPr>
      </w:pPr>
    </w:p>
    <w:p w:rsidR="007F6E3A" w:rsidRPr="00A93B4B" w:rsidRDefault="007F6E3A" w:rsidP="007F6E3A">
      <w:pPr>
        <w:jc w:val="both"/>
        <w:rPr>
          <w:rFonts w:ascii="Arial" w:hAnsi="Arial" w:cs="Arial"/>
          <w:sz w:val="22"/>
          <w:szCs w:val="22"/>
          <w:u w:val="single"/>
        </w:rPr>
      </w:pPr>
      <w:r w:rsidRPr="00A93B4B">
        <w:rPr>
          <w:rFonts w:ascii="Arial" w:hAnsi="Arial" w:cs="Arial"/>
          <w:sz w:val="22"/>
          <w:szCs w:val="22"/>
          <w:u w:val="single"/>
        </w:rPr>
        <w:t xml:space="preserve">SB </w:t>
      </w:r>
      <w:r w:rsidR="008F0C44" w:rsidRPr="00A93B4B">
        <w:rPr>
          <w:rFonts w:ascii="Arial" w:hAnsi="Arial" w:cs="Arial"/>
          <w:sz w:val="22"/>
          <w:szCs w:val="22"/>
          <w:u w:val="single"/>
        </w:rPr>
        <w:t>637</w:t>
      </w:r>
      <w:r w:rsidRPr="00A93B4B">
        <w:rPr>
          <w:rFonts w:ascii="Arial" w:hAnsi="Arial" w:cs="Arial"/>
          <w:sz w:val="22"/>
          <w:szCs w:val="22"/>
          <w:u w:val="single"/>
        </w:rPr>
        <w:t xml:space="preserve"> (</w:t>
      </w:r>
      <w:r w:rsidR="008F0C44" w:rsidRPr="00A93B4B">
        <w:rPr>
          <w:rFonts w:ascii="Arial" w:hAnsi="Arial" w:cs="Arial"/>
          <w:sz w:val="22"/>
          <w:szCs w:val="22"/>
          <w:u w:val="single"/>
        </w:rPr>
        <w:t>Yee</w:t>
      </w:r>
      <w:r w:rsidR="00862DC3">
        <w:rPr>
          <w:rFonts w:ascii="Arial" w:hAnsi="Arial" w:cs="Arial"/>
          <w:sz w:val="22"/>
          <w:szCs w:val="22"/>
          <w:u w:val="single"/>
        </w:rPr>
        <w:t xml:space="preserve">) </w:t>
      </w:r>
      <w:r w:rsidR="008F0C44" w:rsidRPr="00A93B4B">
        <w:rPr>
          <w:rFonts w:ascii="Arial" w:hAnsi="Arial" w:cs="Arial"/>
          <w:sz w:val="22"/>
          <w:szCs w:val="22"/>
          <w:u w:val="single"/>
        </w:rPr>
        <w:t xml:space="preserve">Secretary of State: report: voting prior to </w:t>
      </w:r>
      <w:proofErr w:type="gramStart"/>
      <w:r w:rsidR="008F0C44" w:rsidRPr="00A93B4B">
        <w:rPr>
          <w:rFonts w:ascii="Arial" w:hAnsi="Arial" w:cs="Arial"/>
          <w:sz w:val="22"/>
          <w:szCs w:val="22"/>
          <w:u w:val="single"/>
        </w:rPr>
        <w:t>election day</w:t>
      </w:r>
      <w:proofErr w:type="gramEnd"/>
    </w:p>
    <w:p w:rsidR="007F6E3A" w:rsidRPr="00A93B4B" w:rsidRDefault="007F6E3A" w:rsidP="007F6E3A">
      <w:pPr>
        <w:jc w:val="both"/>
        <w:rPr>
          <w:rFonts w:ascii="Arial" w:hAnsi="Arial" w:cs="Arial"/>
          <w:sz w:val="22"/>
          <w:szCs w:val="22"/>
          <w:u w:val="single"/>
        </w:rPr>
      </w:pPr>
    </w:p>
    <w:p w:rsidR="007F6E3A" w:rsidRPr="00A93B4B" w:rsidRDefault="007F6E3A" w:rsidP="007F6E3A">
      <w:pPr>
        <w:jc w:val="both"/>
        <w:rPr>
          <w:rFonts w:ascii="Arial" w:hAnsi="Arial" w:cs="Arial"/>
          <w:sz w:val="22"/>
          <w:szCs w:val="22"/>
        </w:rPr>
      </w:pPr>
      <w:r w:rsidRPr="00A93B4B">
        <w:rPr>
          <w:rFonts w:ascii="Arial" w:hAnsi="Arial" w:cs="Arial"/>
          <w:sz w:val="22"/>
          <w:szCs w:val="22"/>
        </w:rPr>
        <w:t xml:space="preserve">Position:  </w:t>
      </w:r>
      <w:r w:rsidR="008B41F7" w:rsidRPr="00A93B4B">
        <w:rPr>
          <w:rFonts w:ascii="Arial" w:hAnsi="Arial" w:cs="Arial"/>
          <w:sz w:val="22"/>
          <w:szCs w:val="22"/>
        </w:rPr>
        <w:t>Watch</w:t>
      </w:r>
    </w:p>
    <w:p w:rsidR="007F6E3A" w:rsidRPr="00A93B4B" w:rsidRDefault="007F6E3A" w:rsidP="007F6E3A">
      <w:pPr>
        <w:jc w:val="both"/>
        <w:rPr>
          <w:rFonts w:ascii="Arial" w:hAnsi="Arial" w:cs="Arial"/>
          <w:sz w:val="22"/>
          <w:szCs w:val="22"/>
        </w:rPr>
      </w:pPr>
    </w:p>
    <w:p w:rsidR="007F6E3A" w:rsidRPr="00A93B4B" w:rsidRDefault="007F6E3A" w:rsidP="007F6E3A">
      <w:pPr>
        <w:jc w:val="both"/>
        <w:rPr>
          <w:rFonts w:ascii="Arial" w:hAnsi="Arial" w:cs="Arial"/>
          <w:sz w:val="22"/>
          <w:szCs w:val="22"/>
        </w:rPr>
      </w:pPr>
      <w:r w:rsidRPr="00A93B4B">
        <w:rPr>
          <w:rFonts w:ascii="Arial" w:hAnsi="Arial" w:cs="Arial"/>
          <w:sz w:val="22"/>
          <w:szCs w:val="22"/>
        </w:rPr>
        <w:t xml:space="preserve">Discussion:  </w:t>
      </w:r>
      <w:r w:rsidR="008B41F7" w:rsidRPr="00A93B4B">
        <w:rPr>
          <w:rFonts w:ascii="Arial" w:hAnsi="Arial" w:cs="Arial"/>
          <w:sz w:val="22"/>
          <w:szCs w:val="22"/>
        </w:rPr>
        <w:t>This bill would cause the SOS to conduct a study regarding early voting options and report to the Legislature on or before January 1, 2015, regarding the results of the study</w:t>
      </w:r>
      <w:r w:rsidRPr="00A93B4B">
        <w:rPr>
          <w:rFonts w:ascii="Arial" w:hAnsi="Arial" w:cs="Arial"/>
          <w:sz w:val="22"/>
          <w:szCs w:val="22"/>
        </w:rPr>
        <w:t>.</w:t>
      </w:r>
    </w:p>
    <w:p w:rsidR="007F6E3A" w:rsidRPr="00A93B4B" w:rsidRDefault="007F6E3A" w:rsidP="00A62250">
      <w:pPr>
        <w:jc w:val="both"/>
        <w:rPr>
          <w:rFonts w:ascii="Arial" w:hAnsi="Arial" w:cs="Arial"/>
          <w:sz w:val="22"/>
          <w:szCs w:val="22"/>
        </w:rPr>
      </w:pPr>
    </w:p>
    <w:p w:rsidR="00C54C9F" w:rsidRPr="003C33B7" w:rsidRDefault="00C54C9F" w:rsidP="00C54C9F">
      <w:pPr>
        <w:jc w:val="both"/>
        <w:rPr>
          <w:rFonts w:ascii="Arial" w:hAnsi="Arial" w:cs="Arial"/>
          <w:sz w:val="22"/>
          <w:szCs w:val="22"/>
          <w:u w:val="single"/>
        </w:rPr>
      </w:pPr>
      <w:r w:rsidRPr="003C33B7">
        <w:rPr>
          <w:rFonts w:ascii="Arial" w:hAnsi="Arial" w:cs="Arial"/>
          <w:sz w:val="22"/>
          <w:szCs w:val="22"/>
          <w:u w:val="single"/>
        </w:rPr>
        <w:t xml:space="preserve">SB </w:t>
      </w:r>
      <w:r w:rsidR="00466BEC" w:rsidRPr="003C33B7">
        <w:rPr>
          <w:rFonts w:ascii="Arial" w:hAnsi="Arial" w:cs="Arial"/>
          <w:sz w:val="22"/>
          <w:szCs w:val="22"/>
          <w:u w:val="single"/>
        </w:rPr>
        <w:t>638</w:t>
      </w:r>
      <w:r w:rsidRPr="003C33B7">
        <w:rPr>
          <w:rFonts w:ascii="Arial" w:hAnsi="Arial" w:cs="Arial"/>
          <w:sz w:val="22"/>
          <w:szCs w:val="22"/>
          <w:u w:val="single"/>
        </w:rPr>
        <w:t xml:space="preserve"> (</w:t>
      </w:r>
      <w:r w:rsidR="00466BEC" w:rsidRPr="003C33B7">
        <w:rPr>
          <w:rFonts w:ascii="Arial" w:hAnsi="Arial" w:cs="Arial"/>
          <w:sz w:val="22"/>
          <w:szCs w:val="22"/>
          <w:u w:val="single"/>
        </w:rPr>
        <w:t>Lara</w:t>
      </w:r>
      <w:r w:rsidR="00862DC3">
        <w:rPr>
          <w:rFonts w:ascii="Arial" w:hAnsi="Arial" w:cs="Arial"/>
          <w:sz w:val="22"/>
          <w:szCs w:val="22"/>
          <w:u w:val="single"/>
        </w:rPr>
        <w:t xml:space="preserve">) </w:t>
      </w:r>
      <w:r w:rsidR="00466BEC" w:rsidRPr="003C33B7">
        <w:rPr>
          <w:rFonts w:ascii="Arial" w:hAnsi="Arial" w:cs="Arial"/>
          <w:sz w:val="22"/>
          <w:szCs w:val="22"/>
          <w:u w:val="single"/>
        </w:rPr>
        <w:t>Election crimes: misrepresentation by candidates</w:t>
      </w:r>
    </w:p>
    <w:p w:rsidR="00C54C9F" w:rsidRPr="003C33B7" w:rsidRDefault="00C54C9F" w:rsidP="00C54C9F">
      <w:pPr>
        <w:jc w:val="both"/>
        <w:rPr>
          <w:rFonts w:ascii="Arial" w:hAnsi="Arial" w:cs="Arial"/>
          <w:sz w:val="22"/>
          <w:szCs w:val="22"/>
          <w:u w:val="single"/>
        </w:rPr>
      </w:pPr>
    </w:p>
    <w:p w:rsidR="00C54C9F" w:rsidRPr="003C33B7" w:rsidRDefault="00C54C9F" w:rsidP="00C54C9F">
      <w:pPr>
        <w:jc w:val="both"/>
        <w:rPr>
          <w:rFonts w:ascii="Arial" w:hAnsi="Arial" w:cs="Arial"/>
          <w:sz w:val="22"/>
          <w:szCs w:val="22"/>
        </w:rPr>
      </w:pPr>
      <w:r w:rsidRPr="003C33B7">
        <w:rPr>
          <w:rFonts w:ascii="Arial" w:hAnsi="Arial" w:cs="Arial"/>
          <w:sz w:val="22"/>
          <w:szCs w:val="22"/>
        </w:rPr>
        <w:t xml:space="preserve">Position:  </w:t>
      </w:r>
      <w:r w:rsidR="00A93B4B" w:rsidRPr="003C33B7">
        <w:rPr>
          <w:rFonts w:ascii="Arial" w:hAnsi="Arial" w:cs="Arial"/>
          <w:sz w:val="22"/>
          <w:szCs w:val="22"/>
        </w:rPr>
        <w:t>Watch</w:t>
      </w:r>
    </w:p>
    <w:p w:rsidR="00C54C9F" w:rsidRPr="003C33B7" w:rsidRDefault="00C54C9F" w:rsidP="00C54C9F">
      <w:pPr>
        <w:jc w:val="both"/>
        <w:rPr>
          <w:rFonts w:ascii="Arial" w:hAnsi="Arial" w:cs="Arial"/>
          <w:sz w:val="22"/>
          <w:szCs w:val="22"/>
        </w:rPr>
      </w:pPr>
    </w:p>
    <w:p w:rsidR="00C54C9F" w:rsidRPr="003C33B7" w:rsidRDefault="00C54C9F" w:rsidP="00C54C9F">
      <w:pPr>
        <w:jc w:val="both"/>
        <w:rPr>
          <w:rFonts w:ascii="Arial" w:hAnsi="Arial" w:cs="Arial"/>
          <w:sz w:val="22"/>
          <w:szCs w:val="22"/>
        </w:rPr>
      </w:pPr>
      <w:r w:rsidRPr="003C33B7">
        <w:rPr>
          <w:rFonts w:ascii="Arial" w:hAnsi="Arial" w:cs="Arial"/>
          <w:sz w:val="22"/>
          <w:szCs w:val="22"/>
        </w:rPr>
        <w:t xml:space="preserve">Discussion:  </w:t>
      </w:r>
      <w:r w:rsidR="003C33B7" w:rsidRPr="003C33B7">
        <w:rPr>
          <w:rFonts w:ascii="Arial" w:hAnsi="Arial" w:cs="Arial"/>
          <w:sz w:val="22"/>
          <w:szCs w:val="22"/>
        </w:rPr>
        <w:t xml:space="preserve">This bill would make it a misdemeanor for an individual to become or induce another individual to become, a candidate </w:t>
      </w:r>
      <w:r w:rsidR="00476198">
        <w:rPr>
          <w:rFonts w:ascii="Arial" w:hAnsi="Arial" w:cs="Arial"/>
          <w:sz w:val="22"/>
          <w:szCs w:val="22"/>
        </w:rPr>
        <w:t>for office under a n</w:t>
      </w:r>
      <w:r w:rsidR="003C33B7" w:rsidRPr="003C33B7">
        <w:rPr>
          <w:rFonts w:ascii="Arial" w:hAnsi="Arial" w:cs="Arial"/>
          <w:sz w:val="22"/>
          <w:szCs w:val="22"/>
        </w:rPr>
        <w:t>ame that is identical to,</w:t>
      </w:r>
      <w:r w:rsidR="00476198">
        <w:rPr>
          <w:rFonts w:ascii="Arial" w:hAnsi="Arial" w:cs="Arial"/>
          <w:sz w:val="22"/>
          <w:szCs w:val="22"/>
        </w:rPr>
        <w:t xml:space="preserve"> or very similar to, another candid</w:t>
      </w:r>
      <w:r w:rsidR="003C33B7" w:rsidRPr="003C33B7">
        <w:rPr>
          <w:rFonts w:ascii="Arial" w:hAnsi="Arial" w:cs="Arial"/>
          <w:sz w:val="22"/>
          <w:szCs w:val="22"/>
        </w:rPr>
        <w:t>ate for that same office, with the sole intent of deliberately misleading voters.</w:t>
      </w:r>
    </w:p>
    <w:p w:rsidR="007F6E3A" w:rsidRPr="003C33B7" w:rsidRDefault="007F6E3A" w:rsidP="00A62250">
      <w:pPr>
        <w:jc w:val="both"/>
        <w:rPr>
          <w:rFonts w:ascii="Arial" w:hAnsi="Arial" w:cs="Arial"/>
          <w:sz w:val="22"/>
          <w:szCs w:val="22"/>
        </w:rPr>
      </w:pPr>
    </w:p>
    <w:p w:rsidR="00C54C9F" w:rsidRPr="003C33B7" w:rsidRDefault="00C54C9F" w:rsidP="00C54C9F">
      <w:pPr>
        <w:jc w:val="both"/>
        <w:rPr>
          <w:rFonts w:ascii="Arial" w:hAnsi="Arial" w:cs="Arial"/>
          <w:sz w:val="22"/>
          <w:szCs w:val="22"/>
          <w:u w:val="single"/>
        </w:rPr>
      </w:pPr>
      <w:r w:rsidRPr="003C33B7">
        <w:rPr>
          <w:rFonts w:ascii="Arial" w:hAnsi="Arial" w:cs="Arial"/>
          <w:sz w:val="22"/>
          <w:szCs w:val="22"/>
          <w:u w:val="single"/>
        </w:rPr>
        <w:t xml:space="preserve">SB </w:t>
      </w:r>
      <w:r w:rsidR="00E05A6C" w:rsidRPr="003C33B7">
        <w:rPr>
          <w:rFonts w:ascii="Arial" w:hAnsi="Arial" w:cs="Arial"/>
          <w:sz w:val="22"/>
          <w:szCs w:val="22"/>
          <w:u w:val="single"/>
        </w:rPr>
        <w:t>654</w:t>
      </w:r>
      <w:r w:rsidRPr="003C33B7">
        <w:rPr>
          <w:rFonts w:ascii="Arial" w:hAnsi="Arial" w:cs="Arial"/>
          <w:sz w:val="22"/>
          <w:szCs w:val="22"/>
          <w:u w:val="single"/>
        </w:rPr>
        <w:t xml:space="preserve"> (</w:t>
      </w:r>
      <w:r w:rsidR="00E05A6C" w:rsidRPr="003C33B7">
        <w:rPr>
          <w:rFonts w:ascii="Arial" w:hAnsi="Arial" w:cs="Arial"/>
          <w:sz w:val="22"/>
          <w:szCs w:val="22"/>
          <w:u w:val="single"/>
        </w:rPr>
        <w:t>Leno and Padilla</w:t>
      </w:r>
      <w:r w:rsidR="006924A3">
        <w:rPr>
          <w:rFonts w:ascii="Arial" w:hAnsi="Arial" w:cs="Arial"/>
          <w:sz w:val="22"/>
          <w:szCs w:val="22"/>
          <w:u w:val="single"/>
        </w:rPr>
        <w:t xml:space="preserve">) </w:t>
      </w:r>
      <w:r w:rsidR="00E05A6C" w:rsidRPr="003C33B7">
        <w:rPr>
          <w:rFonts w:ascii="Arial" w:hAnsi="Arial" w:cs="Arial"/>
          <w:sz w:val="22"/>
          <w:szCs w:val="22"/>
          <w:u w:val="single"/>
        </w:rPr>
        <w:t>Ballot measure petitions: translation</w:t>
      </w:r>
    </w:p>
    <w:p w:rsidR="00C54C9F" w:rsidRPr="003C33B7" w:rsidRDefault="00C54C9F" w:rsidP="00C54C9F">
      <w:pPr>
        <w:jc w:val="both"/>
        <w:rPr>
          <w:rFonts w:ascii="Arial" w:hAnsi="Arial" w:cs="Arial"/>
          <w:sz w:val="22"/>
          <w:szCs w:val="22"/>
          <w:u w:val="single"/>
        </w:rPr>
      </w:pPr>
    </w:p>
    <w:p w:rsidR="00C54C9F" w:rsidRPr="003C33B7" w:rsidRDefault="00C54C9F" w:rsidP="00C54C9F">
      <w:pPr>
        <w:jc w:val="both"/>
        <w:rPr>
          <w:rFonts w:ascii="Arial" w:hAnsi="Arial" w:cs="Arial"/>
          <w:sz w:val="22"/>
          <w:szCs w:val="22"/>
        </w:rPr>
      </w:pPr>
      <w:r w:rsidRPr="003C33B7">
        <w:rPr>
          <w:rFonts w:ascii="Arial" w:hAnsi="Arial" w:cs="Arial"/>
          <w:sz w:val="22"/>
          <w:szCs w:val="22"/>
        </w:rPr>
        <w:t xml:space="preserve">Position:  </w:t>
      </w:r>
      <w:r w:rsidR="00E05A6C" w:rsidRPr="003C33B7">
        <w:rPr>
          <w:rFonts w:ascii="Arial" w:hAnsi="Arial" w:cs="Arial"/>
          <w:sz w:val="22"/>
          <w:szCs w:val="22"/>
        </w:rPr>
        <w:t>Watch</w:t>
      </w:r>
    </w:p>
    <w:p w:rsidR="00C54C9F" w:rsidRPr="003C33B7" w:rsidRDefault="00C54C9F" w:rsidP="00C54C9F">
      <w:pPr>
        <w:jc w:val="both"/>
        <w:rPr>
          <w:rFonts w:ascii="Arial" w:hAnsi="Arial" w:cs="Arial"/>
          <w:sz w:val="22"/>
          <w:szCs w:val="22"/>
        </w:rPr>
      </w:pPr>
    </w:p>
    <w:p w:rsidR="00C54C9F" w:rsidRPr="003C33B7" w:rsidRDefault="00C54C9F" w:rsidP="00C54C9F">
      <w:pPr>
        <w:jc w:val="both"/>
        <w:rPr>
          <w:rFonts w:ascii="Arial" w:hAnsi="Arial" w:cs="Arial"/>
          <w:sz w:val="22"/>
          <w:szCs w:val="22"/>
        </w:rPr>
      </w:pPr>
      <w:r w:rsidRPr="003C33B7">
        <w:rPr>
          <w:rFonts w:ascii="Arial" w:hAnsi="Arial" w:cs="Arial"/>
          <w:sz w:val="22"/>
          <w:szCs w:val="22"/>
        </w:rPr>
        <w:t xml:space="preserve">Discussion:  </w:t>
      </w:r>
      <w:r w:rsidR="00E05A6C" w:rsidRPr="003C33B7">
        <w:rPr>
          <w:rFonts w:ascii="Arial" w:hAnsi="Arial" w:cs="Arial"/>
          <w:sz w:val="22"/>
          <w:szCs w:val="22"/>
        </w:rPr>
        <w:t>Spot bill</w:t>
      </w:r>
      <w:r w:rsidRPr="003C33B7">
        <w:rPr>
          <w:rFonts w:ascii="Arial" w:hAnsi="Arial" w:cs="Arial"/>
          <w:sz w:val="22"/>
          <w:szCs w:val="22"/>
        </w:rPr>
        <w:t>.</w:t>
      </w:r>
    </w:p>
    <w:p w:rsidR="00C54C9F" w:rsidRPr="003C33B7" w:rsidRDefault="00C54C9F" w:rsidP="00A62250">
      <w:pPr>
        <w:jc w:val="both"/>
        <w:rPr>
          <w:rFonts w:ascii="Arial" w:hAnsi="Arial" w:cs="Arial"/>
          <w:sz w:val="22"/>
          <w:szCs w:val="22"/>
        </w:rPr>
      </w:pPr>
    </w:p>
    <w:p w:rsidR="00C54C9F" w:rsidRPr="00E47EE1" w:rsidRDefault="00C54C9F" w:rsidP="00C54C9F">
      <w:pPr>
        <w:jc w:val="both"/>
        <w:rPr>
          <w:rFonts w:ascii="Arial" w:hAnsi="Arial" w:cs="Arial"/>
          <w:sz w:val="22"/>
          <w:szCs w:val="22"/>
          <w:u w:val="single"/>
        </w:rPr>
      </w:pPr>
      <w:r w:rsidRPr="00E47EE1">
        <w:rPr>
          <w:rFonts w:ascii="Arial" w:hAnsi="Arial" w:cs="Arial"/>
          <w:sz w:val="22"/>
          <w:szCs w:val="22"/>
          <w:u w:val="single"/>
        </w:rPr>
        <w:t xml:space="preserve">SB </w:t>
      </w:r>
      <w:r w:rsidR="00616CEC" w:rsidRPr="00E47EE1">
        <w:rPr>
          <w:rFonts w:ascii="Arial" w:hAnsi="Arial" w:cs="Arial"/>
          <w:sz w:val="22"/>
          <w:szCs w:val="22"/>
          <w:u w:val="single"/>
        </w:rPr>
        <w:t>712</w:t>
      </w:r>
      <w:r w:rsidRPr="00E47EE1">
        <w:rPr>
          <w:rFonts w:ascii="Arial" w:hAnsi="Arial" w:cs="Arial"/>
          <w:sz w:val="22"/>
          <w:szCs w:val="22"/>
          <w:u w:val="single"/>
        </w:rPr>
        <w:t xml:space="preserve"> (</w:t>
      </w:r>
      <w:r w:rsidR="00616CEC" w:rsidRPr="00E47EE1">
        <w:rPr>
          <w:rFonts w:ascii="Arial" w:hAnsi="Arial" w:cs="Arial"/>
          <w:sz w:val="22"/>
          <w:szCs w:val="22"/>
          <w:u w:val="single"/>
        </w:rPr>
        <w:t>Lara</w:t>
      </w:r>
      <w:r w:rsidR="006924A3">
        <w:rPr>
          <w:rFonts w:ascii="Arial" w:hAnsi="Arial" w:cs="Arial"/>
          <w:sz w:val="22"/>
          <w:szCs w:val="22"/>
          <w:u w:val="single"/>
        </w:rPr>
        <w:t xml:space="preserve">) </w:t>
      </w:r>
      <w:r w:rsidR="00616CEC" w:rsidRPr="00E47EE1">
        <w:rPr>
          <w:rFonts w:ascii="Arial" w:hAnsi="Arial" w:cs="Arial"/>
          <w:sz w:val="22"/>
          <w:szCs w:val="22"/>
          <w:u w:val="single"/>
        </w:rPr>
        <w:t>Elections: write-in candidates</w:t>
      </w:r>
    </w:p>
    <w:p w:rsidR="00C54C9F" w:rsidRPr="00E47EE1" w:rsidRDefault="00C54C9F" w:rsidP="00C54C9F">
      <w:pPr>
        <w:jc w:val="both"/>
        <w:rPr>
          <w:rFonts w:ascii="Arial" w:hAnsi="Arial" w:cs="Arial"/>
          <w:sz w:val="22"/>
          <w:szCs w:val="22"/>
          <w:u w:val="single"/>
        </w:rPr>
      </w:pPr>
    </w:p>
    <w:p w:rsidR="00C54C9F" w:rsidRPr="00E47EE1" w:rsidRDefault="00C54C9F" w:rsidP="00C54C9F">
      <w:pPr>
        <w:jc w:val="both"/>
        <w:rPr>
          <w:rFonts w:ascii="Arial" w:hAnsi="Arial" w:cs="Arial"/>
          <w:sz w:val="22"/>
          <w:szCs w:val="22"/>
        </w:rPr>
      </w:pPr>
      <w:r w:rsidRPr="00E47EE1">
        <w:rPr>
          <w:rFonts w:ascii="Arial" w:hAnsi="Arial" w:cs="Arial"/>
          <w:sz w:val="22"/>
          <w:szCs w:val="22"/>
        </w:rPr>
        <w:t xml:space="preserve">Position:  </w:t>
      </w:r>
      <w:r w:rsidR="00B52F19" w:rsidRPr="00E47EE1">
        <w:rPr>
          <w:rFonts w:ascii="Arial" w:hAnsi="Arial" w:cs="Arial"/>
          <w:sz w:val="22"/>
          <w:szCs w:val="22"/>
        </w:rPr>
        <w:t>Support</w:t>
      </w:r>
    </w:p>
    <w:p w:rsidR="00C54C9F" w:rsidRPr="00E47EE1" w:rsidRDefault="00C54C9F" w:rsidP="00C54C9F">
      <w:pPr>
        <w:jc w:val="both"/>
        <w:rPr>
          <w:rFonts w:ascii="Arial" w:hAnsi="Arial" w:cs="Arial"/>
          <w:sz w:val="22"/>
          <w:szCs w:val="22"/>
        </w:rPr>
      </w:pPr>
    </w:p>
    <w:p w:rsidR="00247A0E" w:rsidRPr="00E47EE1" w:rsidRDefault="00C54C9F" w:rsidP="00C54C9F">
      <w:pPr>
        <w:jc w:val="both"/>
        <w:rPr>
          <w:rFonts w:ascii="Arial" w:hAnsi="Arial" w:cs="Arial"/>
          <w:sz w:val="22"/>
          <w:szCs w:val="22"/>
        </w:rPr>
      </w:pPr>
      <w:r w:rsidRPr="00E47EE1">
        <w:rPr>
          <w:rFonts w:ascii="Arial" w:hAnsi="Arial" w:cs="Arial"/>
          <w:sz w:val="22"/>
          <w:szCs w:val="22"/>
        </w:rPr>
        <w:t xml:space="preserve">Discussion:  </w:t>
      </w:r>
      <w:r w:rsidR="003C33B7" w:rsidRPr="00E47EE1">
        <w:rPr>
          <w:rFonts w:ascii="Arial" w:hAnsi="Arial" w:cs="Arial"/>
          <w:sz w:val="22"/>
          <w:szCs w:val="22"/>
        </w:rPr>
        <w:t>This bill would require that a write-in candidate for a voter-nominated office, in addition to being one of the top two vote-getters, receive votes at the direct primary election equal in number to at</w:t>
      </w:r>
      <w:r w:rsidR="006924A3">
        <w:rPr>
          <w:rFonts w:ascii="Arial" w:hAnsi="Arial" w:cs="Arial"/>
          <w:sz w:val="22"/>
          <w:szCs w:val="22"/>
        </w:rPr>
        <w:t xml:space="preserve"> </w:t>
      </w:r>
      <w:r w:rsidR="003C33B7" w:rsidRPr="00E47EE1">
        <w:rPr>
          <w:rFonts w:ascii="Arial" w:hAnsi="Arial" w:cs="Arial"/>
          <w:sz w:val="22"/>
          <w:szCs w:val="22"/>
        </w:rPr>
        <w:t>least 1% of all votes cast for the office at the last preceding general electi</w:t>
      </w:r>
      <w:r w:rsidR="006924A3">
        <w:rPr>
          <w:rFonts w:ascii="Arial" w:hAnsi="Arial" w:cs="Arial"/>
          <w:sz w:val="22"/>
          <w:szCs w:val="22"/>
        </w:rPr>
        <w:t>o</w:t>
      </w:r>
      <w:r w:rsidR="003C33B7" w:rsidRPr="00E47EE1">
        <w:rPr>
          <w:rFonts w:ascii="Arial" w:hAnsi="Arial" w:cs="Arial"/>
          <w:sz w:val="22"/>
          <w:szCs w:val="22"/>
        </w:rPr>
        <w:t xml:space="preserve">n at </w:t>
      </w:r>
      <w:r w:rsidR="006924A3">
        <w:rPr>
          <w:rFonts w:ascii="Arial" w:hAnsi="Arial" w:cs="Arial"/>
          <w:sz w:val="22"/>
          <w:szCs w:val="22"/>
        </w:rPr>
        <w:t>which</w:t>
      </w:r>
      <w:r w:rsidR="003C33B7" w:rsidRPr="00E47EE1">
        <w:rPr>
          <w:rFonts w:ascii="Arial" w:hAnsi="Arial" w:cs="Arial"/>
          <w:sz w:val="22"/>
          <w:szCs w:val="22"/>
        </w:rPr>
        <w:t xml:space="preserve"> the office was filled in order for his/her name to be placed on the general election ballot as a candidate for that office.</w:t>
      </w:r>
    </w:p>
    <w:p w:rsidR="00247A0E" w:rsidRPr="00E47EE1" w:rsidRDefault="00247A0E" w:rsidP="00C54C9F">
      <w:pPr>
        <w:jc w:val="both"/>
        <w:rPr>
          <w:rFonts w:ascii="Arial" w:hAnsi="Arial" w:cs="Arial"/>
          <w:sz w:val="22"/>
          <w:szCs w:val="22"/>
        </w:rPr>
      </w:pPr>
    </w:p>
    <w:p w:rsidR="00C54C9F" w:rsidRPr="00E47EE1" w:rsidRDefault="00247A0E" w:rsidP="00C54C9F">
      <w:pPr>
        <w:jc w:val="both"/>
        <w:rPr>
          <w:rFonts w:ascii="Arial" w:hAnsi="Arial" w:cs="Arial"/>
          <w:sz w:val="22"/>
          <w:szCs w:val="22"/>
        </w:rPr>
      </w:pPr>
      <w:r w:rsidRPr="00E47EE1">
        <w:rPr>
          <w:rFonts w:ascii="Arial" w:hAnsi="Arial" w:cs="Arial"/>
          <w:sz w:val="22"/>
          <w:szCs w:val="22"/>
        </w:rPr>
        <w:t>This bill is similar to AB 141 which we supported.</w:t>
      </w:r>
      <w:r w:rsidR="00E47EE1" w:rsidRPr="00E47EE1">
        <w:rPr>
          <w:rFonts w:ascii="Arial" w:hAnsi="Arial" w:cs="Arial"/>
          <w:sz w:val="22"/>
          <w:szCs w:val="22"/>
        </w:rPr>
        <w:t xml:space="preserve">  </w:t>
      </w:r>
    </w:p>
    <w:p w:rsidR="00E47EE1" w:rsidRPr="00E47EE1" w:rsidRDefault="00E47EE1" w:rsidP="00C54C9F">
      <w:pPr>
        <w:jc w:val="both"/>
        <w:rPr>
          <w:rFonts w:ascii="Arial" w:hAnsi="Arial" w:cs="Arial"/>
          <w:sz w:val="22"/>
          <w:szCs w:val="22"/>
        </w:rPr>
      </w:pPr>
    </w:p>
    <w:p w:rsidR="00E47EE1" w:rsidRPr="00E47EE1" w:rsidRDefault="00E47EE1" w:rsidP="00C54C9F">
      <w:pPr>
        <w:jc w:val="both"/>
        <w:rPr>
          <w:rFonts w:ascii="Arial" w:hAnsi="Arial" w:cs="Arial"/>
          <w:sz w:val="22"/>
          <w:szCs w:val="22"/>
        </w:rPr>
      </w:pPr>
      <w:r w:rsidRPr="00E47EE1">
        <w:rPr>
          <w:rFonts w:ascii="Arial" w:hAnsi="Arial" w:cs="Arial"/>
          <w:sz w:val="22"/>
          <w:szCs w:val="22"/>
        </w:rPr>
        <w:t>Tim McNamara will attempt to set up a meeting with members of CACEO and Proposition 14 proponents regarding this bill and AB 141.</w:t>
      </w:r>
    </w:p>
    <w:p w:rsidR="00E47EE1" w:rsidRPr="00E47EE1" w:rsidRDefault="00E47EE1" w:rsidP="00C54C9F">
      <w:pPr>
        <w:jc w:val="both"/>
        <w:rPr>
          <w:rFonts w:ascii="Arial" w:hAnsi="Arial" w:cs="Arial"/>
          <w:sz w:val="22"/>
          <w:szCs w:val="22"/>
        </w:rPr>
      </w:pPr>
    </w:p>
    <w:p w:rsidR="00BF4392" w:rsidRDefault="00E47EE1" w:rsidP="00E47EE1">
      <w:pPr>
        <w:jc w:val="both"/>
        <w:rPr>
          <w:rFonts w:ascii="Arial" w:hAnsi="Arial" w:cs="Arial"/>
          <w:sz w:val="22"/>
        </w:rPr>
      </w:pPr>
      <w:proofErr w:type="gramStart"/>
      <w:r w:rsidRPr="00E47EE1">
        <w:rPr>
          <w:rFonts w:ascii="Arial" w:hAnsi="Arial"/>
          <w:sz w:val="22"/>
        </w:rPr>
        <w:t xml:space="preserve">Motion to support by </w:t>
      </w:r>
      <w:r w:rsidRPr="00E47EE1">
        <w:rPr>
          <w:rFonts w:ascii="Arial" w:hAnsi="Arial" w:cs="Arial"/>
          <w:sz w:val="22"/>
        </w:rPr>
        <w:t xml:space="preserve">Jill </w:t>
      </w:r>
      <w:proofErr w:type="spellStart"/>
      <w:r w:rsidRPr="00E47EE1">
        <w:rPr>
          <w:rFonts w:ascii="Arial" w:hAnsi="Arial" w:cs="Arial"/>
          <w:sz w:val="22"/>
        </w:rPr>
        <w:t>LaVine</w:t>
      </w:r>
      <w:proofErr w:type="spellEnd"/>
      <w:r w:rsidRPr="00E47EE1">
        <w:rPr>
          <w:rFonts w:ascii="Arial" w:hAnsi="Arial" w:cs="Arial"/>
          <w:sz w:val="22"/>
        </w:rPr>
        <w:t>.</w:t>
      </w:r>
      <w:proofErr w:type="gramEnd"/>
      <w:r w:rsidRPr="00E47EE1">
        <w:rPr>
          <w:rFonts w:ascii="Arial" w:hAnsi="Arial" w:cs="Arial"/>
          <w:sz w:val="22"/>
        </w:rPr>
        <w:t xml:space="preserve">  Gloria </w:t>
      </w:r>
      <w:proofErr w:type="spellStart"/>
      <w:r w:rsidRPr="00E47EE1">
        <w:rPr>
          <w:rFonts w:ascii="Arial" w:hAnsi="Arial" w:cs="Arial"/>
          <w:sz w:val="22"/>
        </w:rPr>
        <w:t>Colter</w:t>
      </w:r>
      <w:proofErr w:type="spellEnd"/>
      <w:r w:rsidRPr="00E47EE1">
        <w:rPr>
          <w:rFonts w:ascii="Arial" w:hAnsi="Arial" w:cs="Arial"/>
          <w:sz w:val="22"/>
        </w:rPr>
        <w:t xml:space="preserve"> seconds motion.  Motion carries. </w:t>
      </w:r>
    </w:p>
    <w:p w:rsidR="00BF4392" w:rsidRDefault="00BF4392" w:rsidP="00E47EE1">
      <w:pPr>
        <w:jc w:val="both"/>
        <w:rPr>
          <w:rFonts w:ascii="Arial" w:hAnsi="Arial" w:cs="Arial"/>
          <w:sz w:val="22"/>
        </w:rPr>
      </w:pPr>
    </w:p>
    <w:p w:rsidR="00E47EE1" w:rsidRDefault="00BF4392" w:rsidP="00E47EE1">
      <w:pPr>
        <w:jc w:val="both"/>
        <w:rPr>
          <w:rFonts w:ascii="Arial" w:hAnsi="Arial" w:cs="Arial"/>
          <w:sz w:val="22"/>
          <w:u w:val="single"/>
        </w:rPr>
      </w:pPr>
      <w:r w:rsidRPr="00BF4392">
        <w:rPr>
          <w:rFonts w:ascii="Arial" w:hAnsi="Arial" w:cs="Arial"/>
          <w:sz w:val="22"/>
          <w:u w:val="single"/>
        </w:rPr>
        <w:t>Constitutional Amendments</w:t>
      </w:r>
      <w:r w:rsidR="00E47EE1" w:rsidRPr="00BF4392">
        <w:rPr>
          <w:rFonts w:ascii="Arial" w:hAnsi="Arial" w:cs="Arial"/>
          <w:sz w:val="22"/>
          <w:u w:val="single"/>
        </w:rPr>
        <w:t xml:space="preserve"> </w:t>
      </w:r>
    </w:p>
    <w:p w:rsidR="00BF4392" w:rsidRDefault="00BF4392" w:rsidP="00E47EE1">
      <w:pPr>
        <w:jc w:val="both"/>
        <w:rPr>
          <w:rFonts w:ascii="Arial" w:hAnsi="Arial" w:cs="Arial"/>
          <w:sz w:val="22"/>
          <w:u w:val="single"/>
        </w:rPr>
      </w:pPr>
    </w:p>
    <w:p w:rsidR="00BF4392" w:rsidRPr="00BF4392" w:rsidRDefault="00BF4392" w:rsidP="00E47EE1">
      <w:pPr>
        <w:jc w:val="both"/>
        <w:rPr>
          <w:rFonts w:ascii="Arial" w:hAnsi="Arial" w:cs="Arial"/>
          <w:sz w:val="22"/>
        </w:rPr>
      </w:pPr>
      <w:r>
        <w:rPr>
          <w:rFonts w:ascii="Arial" w:hAnsi="Arial" w:cs="Arial"/>
          <w:sz w:val="22"/>
        </w:rPr>
        <w:t>CACEO does not take positions on Constitutional Amendments but included brief summaries of ACA 7, 9, and 10 and SCA 12 f</w:t>
      </w:r>
      <w:r w:rsidR="004F51E6">
        <w:rPr>
          <w:rFonts w:ascii="Arial" w:hAnsi="Arial" w:cs="Arial"/>
          <w:sz w:val="22"/>
        </w:rPr>
        <w:t>or informational purposes at today’s meeting.</w:t>
      </w:r>
    </w:p>
    <w:p w:rsidR="004328CA" w:rsidRPr="00981865" w:rsidRDefault="004328CA" w:rsidP="00981865">
      <w:pPr>
        <w:pBdr>
          <w:bottom w:val="single" w:sz="4" w:space="1" w:color="auto"/>
        </w:pBdr>
        <w:rPr>
          <w:rStyle w:val="EmailStyle22"/>
          <w:bCs/>
          <w:i/>
          <w:color w:val="auto"/>
          <w:sz w:val="22"/>
          <w:szCs w:val="24"/>
        </w:rPr>
      </w:pPr>
    </w:p>
    <w:p w:rsidR="004328CA" w:rsidRDefault="004328CA" w:rsidP="005818E3">
      <w:pPr>
        <w:rPr>
          <w:rStyle w:val="EmailStyle22"/>
          <w:b/>
          <w:bCs/>
          <w:i/>
          <w:sz w:val="22"/>
        </w:rPr>
      </w:pPr>
    </w:p>
    <w:p w:rsidR="00C52164" w:rsidRDefault="00E5557C" w:rsidP="005818E3">
      <w:pPr>
        <w:rPr>
          <w:rFonts w:ascii="Arial" w:hAnsi="Arial" w:cs="Arial"/>
          <w:sz w:val="22"/>
          <w:szCs w:val="22"/>
        </w:rPr>
      </w:pPr>
      <w:r>
        <w:rPr>
          <w:rStyle w:val="EmailStyle22"/>
          <w:b/>
          <w:bCs/>
          <w:i/>
          <w:sz w:val="22"/>
        </w:rPr>
        <w:t>Petition</w:t>
      </w:r>
      <w:r w:rsidR="00C52164" w:rsidRPr="00C52164">
        <w:rPr>
          <w:rStyle w:val="EmailStyle22"/>
          <w:b/>
          <w:bCs/>
          <w:i/>
          <w:sz w:val="22"/>
        </w:rPr>
        <w:t xml:space="preserve"> Subcommi</w:t>
      </w:r>
      <w:r w:rsidR="005818E3">
        <w:rPr>
          <w:rStyle w:val="EmailStyle22"/>
          <w:b/>
          <w:bCs/>
          <w:i/>
          <w:sz w:val="22"/>
        </w:rPr>
        <w:t xml:space="preserve">ttee:  </w:t>
      </w:r>
      <w:r w:rsidR="005818E3" w:rsidRPr="00EA18EC">
        <w:rPr>
          <w:rStyle w:val="EmailStyle22"/>
          <w:bCs/>
          <w:sz w:val="22"/>
          <w:szCs w:val="22"/>
        </w:rPr>
        <w:t xml:space="preserve">The Petition Subcommittee received extensive – and very helpful - written feedback from Secretary of State </w:t>
      </w:r>
      <w:proofErr w:type="gramStart"/>
      <w:r w:rsidR="005818E3" w:rsidRPr="00EA18EC">
        <w:rPr>
          <w:rStyle w:val="EmailStyle22"/>
          <w:bCs/>
          <w:sz w:val="22"/>
          <w:szCs w:val="22"/>
        </w:rPr>
        <w:t>staff</w:t>
      </w:r>
      <w:proofErr w:type="gramEnd"/>
      <w:r w:rsidR="005818E3" w:rsidRPr="00EA18EC">
        <w:rPr>
          <w:rFonts w:ascii="Arial" w:hAnsi="Arial" w:cs="Arial"/>
          <w:sz w:val="22"/>
          <w:szCs w:val="22"/>
        </w:rPr>
        <w:t xml:space="preserve">.  That feedback </w:t>
      </w:r>
      <w:r w:rsidR="000A1520">
        <w:rPr>
          <w:rFonts w:ascii="Arial" w:hAnsi="Arial" w:cs="Arial"/>
          <w:sz w:val="22"/>
          <w:szCs w:val="22"/>
        </w:rPr>
        <w:t>has been integrated into the</w:t>
      </w:r>
      <w:r w:rsidR="005818E3" w:rsidRPr="00EA18EC">
        <w:rPr>
          <w:rFonts w:ascii="Arial" w:hAnsi="Arial" w:cs="Arial"/>
          <w:sz w:val="22"/>
          <w:szCs w:val="22"/>
        </w:rPr>
        <w:t xml:space="preserve"> draft guidelines.  </w:t>
      </w:r>
      <w:r w:rsidR="000A1520">
        <w:rPr>
          <w:rFonts w:ascii="Arial" w:hAnsi="Arial" w:cs="Arial"/>
          <w:sz w:val="22"/>
          <w:szCs w:val="22"/>
        </w:rPr>
        <w:t>Those updated guidelines were reviewed yesterday.  The guidelines should be finalized soon for submission to the CACEO Board of Directors.</w:t>
      </w:r>
    </w:p>
    <w:p w:rsidR="000A1520" w:rsidRPr="005818E3" w:rsidRDefault="000A1520" w:rsidP="005818E3">
      <w:pPr>
        <w:rPr>
          <w:rFonts w:ascii="Arial" w:hAnsi="Arial" w:cs="Arial"/>
          <w:b/>
          <w:bCs/>
          <w:i/>
          <w:color w:val="000000"/>
          <w:sz w:val="22"/>
          <w:szCs w:val="20"/>
        </w:rPr>
      </w:pPr>
    </w:p>
    <w:p w:rsidR="00561BA4" w:rsidRPr="001941F0" w:rsidRDefault="00561BA4" w:rsidP="00561BA4">
      <w:pPr>
        <w:rPr>
          <w:rFonts w:ascii="Arial" w:hAnsi="Arial" w:cs="Arial"/>
          <w:b/>
          <w:bCs/>
          <w:i/>
          <w:color w:val="000000"/>
          <w:sz w:val="22"/>
          <w:szCs w:val="20"/>
        </w:rPr>
      </w:pPr>
      <w:r w:rsidRPr="001941F0">
        <w:rPr>
          <w:rStyle w:val="EmailStyle22"/>
          <w:b/>
          <w:bCs/>
          <w:i/>
          <w:sz w:val="22"/>
        </w:rPr>
        <w:t>Voters with Specific Needs Subcommittee (VWSN)</w:t>
      </w:r>
    </w:p>
    <w:p w:rsidR="00561BA4" w:rsidRPr="001941F0" w:rsidRDefault="00561BA4" w:rsidP="00561BA4">
      <w:pPr>
        <w:pStyle w:val="PlainText"/>
        <w:rPr>
          <w:i/>
        </w:rPr>
      </w:pPr>
    </w:p>
    <w:p w:rsidR="00651AB0" w:rsidRPr="009C1366" w:rsidRDefault="00651AB0" w:rsidP="00651AB0">
      <w:pPr>
        <w:pStyle w:val="PlainText"/>
        <w:numPr>
          <w:ilvl w:val="0"/>
          <w:numId w:val="28"/>
        </w:numPr>
        <w:rPr>
          <w:rFonts w:ascii="Arial" w:hAnsi="Arial" w:cs="Arial"/>
        </w:rPr>
      </w:pPr>
      <w:r w:rsidRPr="009C1366">
        <w:rPr>
          <w:rFonts w:ascii="Arial" w:hAnsi="Arial" w:cs="Arial"/>
        </w:rPr>
        <w:t>HAVA 261 funds</w:t>
      </w:r>
      <w:r w:rsidR="005736B0">
        <w:rPr>
          <w:rFonts w:ascii="Arial" w:hAnsi="Arial" w:cs="Arial"/>
        </w:rPr>
        <w:t xml:space="preserve">: </w:t>
      </w:r>
      <w:r w:rsidRPr="009C1366">
        <w:rPr>
          <w:rFonts w:ascii="Arial" w:hAnsi="Arial" w:cs="Arial"/>
        </w:rPr>
        <w:t>SOS issued a CCROV regarding the (likely) final round of HAVA 261 funds. Applications were due 3/8/13 by close of business. Each county is</w:t>
      </w:r>
      <w:r w:rsidR="005736B0">
        <w:rPr>
          <w:rFonts w:ascii="Arial" w:hAnsi="Arial" w:cs="Arial"/>
        </w:rPr>
        <w:t xml:space="preserve"> eligible for up to $30,000</w:t>
      </w:r>
      <w:r w:rsidRPr="009C1366">
        <w:rPr>
          <w:rFonts w:ascii="Arial" w:hAnsi="Arial" w:cs="Arial"/>
        </w:rPr>
        <w:t xml:space="preserve"> if they sent at least one person to training in 2012 or committed to sending someone to training in 2013/14, whenever </w:t>
      </w:r>
      <w:r w:rsidR="005736B0">
        <w:rPr>
          <w:rFonts w:ascii="Arial" w:hAnsi="Arial" w:cs="Arial"/>
        </w:rPr>
        <w:t>training</w:t>
      </w:r>
      <w:r w:rsidRPr="009C1366">
        <w:rPr>
          <w:rFonts w:ascii="Arial" w:hAnsi="Arial" w:cs="Arial"/>
        </w:rPr>
        <w:t xml:space="preserve"> dates are finalized. Counties do not need to provide proof of attendance to the 2012 trainings. The SOS once again will do beginner and intermediate levels of training. SOS asked for help setting training dates and the consensus of the VWSN group was that 2-2014 might be a better time to do trainings.  </w:t>
      </w:r>
    </w:p>
    <w:p w:rsidR="00651AB0" w:rsidRPr="009C1366" w:rsidRDefault="00651AB0" w:rsidP="00651AB0">
      <w:pPr>
        <w:pStyle w:val="PlainText"/>
        <w:rPr>
          <w:rFonts w:ascii="Arial" w:hAnsi="Arial" w:cs="Arial"/>
        </w:rPr>
      </w:pPr>
    </w:p>
    <w:p w:rsidR="00CB0DA3" w:rsidRPr="009C1366" w:rsidRDefault="00651AB0" w:rsidP="00815852">
      <w:pPr>
        <w:pStyle w:val="PlainText"/>
        <w:ind w:left="720"/>
        <w:rPr>
          <w:rFonts w:ascii="Arial" w:hAnsi="Arial" w:cs="Arial"/>
        </w:rPr>
      </w:pPr>
      <w:r w:rsidRPr="009C1366">
        <w:rPr>
          <w:rFonts w:ascii="Arial" w:hAnsi="Arial" w:cs="Arial"/>
        </w:rPr>
        <w:t xml:space="preserve">Susan </w:t>
      </w:r>
      <w:proofErr w:type="spellStart"/>
      <w:r w:rsidRPr="009C1366">
        <w:rPr>
          <w:rFonts w:ascii="Arial" w:hAnsi="Arial" w:cs="Arial"/>
        </w:rPr>
        <w:t>Lapsley</w:t>
      </w:r>
      <w:proofErr w:type="spellEnd"/>
      <w:r w:rsidRPr="009C1366">
        <w:rPr>
          <w:rFonts w:ascii="Arial" w:hAnsi="Arial" w:cs="Arial"/>
        </w:rPr>
        <w:t xml:space="preserve"> </w:t>
      </w:r>
      <w:r w:rsidR="00CB0DA3" w:rsidRPr="009C1366">
        <w:rPr>
          <w:rFonts w:ascii="Arial" w:hAnsi="Arial" w:cs="Arial"/>
        </w:rPr>
        <w:t xml:space="preserve">with the SOS </w:t>
      </w:r>
      <w:r w:rsidRPr="009C1366">
        <w:rPr>
          <w:rFonts w:ascii="Arial" w:hAnsi="Arial" w:cs="Arial"/>
        </w:rPr>
        <w:t>discussed some of the SOS rationale for 261 funding restrictions. She expressed some concerns regarding the purchase of electronic tablets for conducting Poll Place Accessibility Surveys. She also discussed how to submit applications where the tablets may be a portion of the contract and how contracts can/may be modified only if the items are already part of the contracts. (She recommended two versions of an ap</w:t>
      </w:r>
      <w:r w:rsidR="005736B0">
        <w:rPr>
          <w:rFonts w:ascii="Arial" w:hAnsi="Arial" w:cs="Arial"/>
        </w:rPr>
        <w:t>plication should be submitted, one with tablets and one</w:t>
      </w:r>
      <w:r w:rsidRPr="009C1366">
        <w:rPr>
          <w:rFonts w:ascii="Arial" w:hAnsi="Arial" w:cs="Arial"/>
        </w:rPr>
        <w:t xml:space="preserve"> without, so if tablets don't work out, you can still claim the full 30k).</w:t>
      </w:r>
    </w:p>
    <w:p w:rsidR="00815852" w:rsidRPr="009C1366" w:rsidRDefault="00815852" w:rsidP="00815852">
      <w:pPr>
        <w:pStyle w:val="PlainText"/>
        <w:ind w:left="720"/>
        <w:rPr>
          <w:rFonts w:ascii="Arial" w:hAnsi="Arial" w:cs="Arial"/>
        </w:rPr>
      </w:pPr>
    </w:p>
    <w:p w:rsidR="00651AB0" w:rsidRPr="009C1366" w:rsidRDefault="006C2D14" w:rsidP="00651AB0">
      <w:pPr>
        <w:pStyle w:val="PlainText"/>
        <w:numPr>
          <w:ilvl w:val="0"/>
          <w:numId w:val="18"/>
        </w:numPr>
        <w:rPr>
          <w:rFonts w:ascii="Arial" w:hAnsi="Arial" w:cs="Arial"/>
        </w:rPr>
      </w:pPr>
      <w:r w:rsidRPr="009C1366">
        <w:rPr>
          <w:rFonts w:ascii="Arial" w:hAnsi="Arial" w:cs="Arial"/>
        </w:rPr>
        <w:t xml:space="preserve">Jaime Young discussed her meeting with a representative from </w:t>
      </w:r>
      <w:proofErr w:type="spellStart"/>
      <w:r w:rsidRPr="009C1366">
        <w:rPr>
          <w:rFonts w:ascii="Arial" w:hAnsi="Arial" w:cs="Arial"/>
        </w:rPr>
        <w:t>Robis</w:t>
      </w:r>
      <w:proofErr w:type="spellEnd"/>
      <w:r w:rsidRPr="009C1366">
        <w:rPr>
          <w:rFonts w:ascii="Arial" w:hAnsi="Arial" w:cs="Arial"/>
        </w:rPr>
        <w:t xml:space="preserve"> regarding an electronic tablet and related software that would perform PPAC checklist functions.  </w:t>
      </w:r>
      <w:r w:rsidR="00CB0DA3" w:rsidRPr="009C1366">
        <w:rPr>
          <w:rFonts w:ascii="Arial" w:hAnsi="Arial" w:cs="Arial"/>
        </w:rPr>
        <w:t>Ms. Young</w:t>
      </w:r>
      <w:r w:rsidRPr="009C1366">
        <w:rPr>
          <w:rFonts w:ascii="Arial" w:hAnsi="Arial" w:cs="Arial"/>
        </w:rPr>
        <w:t xml:space="preserve"> and </w:t>
      </w:r>
      <w:proofErr w:type="spellStart"/>
      <w:r w:rsidRPr="009C1366">
        <w:rPr>
          <w:rFonts w:ascii="Arial" w:hAnsi="Arial" w:cs="Arial"/>
        </w:rPr>
        <w:t>Robis</w:t>
      </w:r>
      <w:proofErr w:type="spellEnd"/>
      <w:r w:rsidRPr="009C1366">
        <w:rPr>
          <w:rFonts w:ascii="Arial" w:hAnsi="Arial" w:cs="Arial"/>
        </w:rPr>
        <w:t xml:space="preserve"> plan to continue reviewing the tablet in relation to surveying actual poll places.</w:t>
      </w:r>
    </w:p>
    <w:p w:rsidR="00F4629D" w:rsidRPr="009C1366" w:rsidRDefault="006F7C61" w:rsidP="00651AB0">
      <w:pPr>
        <w:pStyle w:val="PlainText"/>
        <w:numPr>
          <w:ilvl w:val="0"/>
          <w:numId w:val="18"/>
        </w:numPr>
        <w:rPr>
          <w:rFonts w:ascii="Arial" w:hAnsi="Arial" w:cs="Arial"/>
        </w:rPr>
      </w:pPr>
      <w:r w:rsidRPr="009C1366">
        <w:rPr>
          <w:rFonts w:ascii="Arial" w:hAnsi="Arial" w:cs="Arial"/>
        </w:rPr>
        <w:t xml:space="preserve">Language service best practice/idea sharing calls will begin in April - First call will focus on questions about the methodology that established which counties get which languages. SOS will host the calls. </w:t>
      </w:r>
      <w:r w:rsidR="005736B0">
        <w:rPr>
          <w:rFonts w:ascii="Arial" w:hAnsi="Arial" w:cs="Arial"/>
        </w:rPr>
        <w:t>Tim McNamara</w:t>
      </w:r>
      <w:r w:rsidRPr="009C1366">
        <w:rPr>
          <w:rFonts w:ascii="Arial" w:hAnsi="Arial" w:cs="Arial"/>
        </w:rPr>
        <w:t xml:space="preserve"> will do notices via </w:t>
      </w:r>
      <w:proofErr w:type="spellStart"/>
      <w:r w:rsidRPr="009C1366">
        <w:rPr>
          <w:rFonts w:ascii="Arial" w:hAnsi="Arial" w:cs="Arial"/>
        </w:rPr>
        <w:t>Elec</w:t>
      </w:r>
      <w:proofErr w:type="spellEnd"/>
      <w:r w:rsidRPr="009C1366">
        <w:rPr>
          <w:rFonts w:ascii="Arial" w:hAnsi="Arial" w:cs="Arial"/>
        </w:rPr>
        <w:t xml:space="preserve">-Net regarding time/agenda for calls. </w:t>
      </w:r>
    </w:p>
    <w:p w:rsidR="00651AB0" w:rsidRPr="009C1366" w:rsidRDefault="006F7C61" w:rsidP="00815852">
      <w:pPr>
        <w:pStyle w:val="PlainText"/>
        <w:numPr>
          <w:ilvl w:val="0"/>
          <w:numId w:val="18"/>
        </w:numPr>
        <w:rPr>
          <w:rFonts w:ascii="Arial" w:hAnsi="Arial" w:cs="Arial"/>
        </w:rPr>
      </w:pPr>
      <w:r w:rsidRPr="009C1366">
        <w:rPr>
          <w:rFonts w:ascii="Arial" w:hAnsi="Arial" w:cs="Arial"/>
        </w:rPr>
        <w:t xml:space="preserve">SOS </w:t>
      </w:r>
      <w:r w:rsidR="006874EA" w:rsidRPr="009C1366">
        <w:rPr>
          <w:rFonts w:ascii="Arial" w:hAnsi="Arial" w:cs="Arial"/>
        </w:rPr>
        <w:t xml:space="preserve">staff </w:t>
      </w:r>
      <w:r w:rsidRPr="009C1366">
        <w:rPr>
          <w:rFonts w:ascii="Arial" w:hAnsi="Arial" w:cs="Arial"/>
        </w:rPr>
        <w:t xml:space="preserve">to follow up </w:t>
      </w:r>
      <w:r w:rsidR="000D1E62">
        <w:rPr>
          <w:rFonts w:ascii="Arial" w:hAnsi="Arial" w:cs="Arial"/>
        </w:rPr>
        <w:t xml:space="preserve">to determine </w:t>
      </w:r>
      <w:r w:rsidRPr="009C1366">
        <w:rPr>
          <w:rFonts w:ascii="Arial" w:hAnsi="Arial" w:cs="Arial"/>
        </w:rPr>
        <w:t>if the language requirements are applicable to cities that run their own elections</w:t>
      </w:r>
      <w:r w:rsidR="004365F1" w:rsidRPr="009C1366">
        <w:rPr>
          <w:rFonts w:ascii="Arial" w:hAnsi="Arial" w:cs="Arial"/>
        </w:rPr>
        <w:t xml:space="preserve"> under 14201 (d)</w:t>
      </w:r>
      <w:r w:rsidRPr="009C1366">
        <w:rPr>
          <w:rFonts w:ascii="Arial" w:hAnsi="Arial" w:cs="Arial"/>
        </w:rPr>
        <w:t>.</w:t>
      </w:r>
    </w:p>
    <w:p w:rsidR="006874EA" w:rsidRPr="005736B0" w:rsidRDefault="005736B0" w:rsidP="006874EA">
      <w:pPr>
        <w:pStyle w:val="PlainText"/>
        <w:numPr>
          <w:ilvl w:val="0"/>
          <w:numId w:val="18"/>
        </w:numPr>
        <w:rPr>
          <w:rFonts w:ascii="Arial" w:hAnsi="Arial" w:cs="Arial"/>
        </w:rPr>
      </w:pPr>
      <w:r>
        <w:rPr>
          <w:rFonts w:ascii="Arial" w:hAnsi="Arial" w:cs="Arial"/>
        </w:rPr>
        <w:t>Mr.</w:t>
      </w:r>
      <w:r w:rsidR="00561BA4" w:rsidRPr="005736B0">
        <w:rPr>
          <w:rFonts w:ascii="Arial" w:hAnsi="Arial" w:cs="Arial"/>
        </w:rPr>
        <w:t xml:space="preserve"> McNamara and </w:t>
      </w:r>
      <w:proofErr w:type="spellStart"/>
      <w:r w:rsidR="00561BA4" w:rsidRPr="005736B0">
        <w:rPr>
          <w:rFonts w:ascii="Arial" w:hAnsi="Arial" w:cs="Arial"/>
        </w:rPr>
        <w:t>Eren</w:t>
      </w:r>
      <w:proofErr w:type="spellEnd"/>
      <w:r w:rsidR="00561BA4" w:rsidRPr="005736B0">
        <w:rPr>
          <w:rFonts w:ascii="Arial" w:hAnsi="Arial" w:cs="Arial"/>
        </w:rPr>
        <w:t xml:space="preserve"> Mendez</w:t>
      </w:r>
      <w:r w:rsidR="00561BA4" w:rsidRPr="009C1366">
        <w:rPr>
          <w:rFonts w:ascii="Arial" w:hAnsi="Arial" w:cs="Arial"/>
          <w:i/>
        </w:rPr>
        <w:t xml:space="preserve"> </w:t>
      </w:r>
      <w:r w:rsidR="00561BA4" w:rsidRPr="005736B0">
        <w:rPr>
          <w:rFonts w:ascii="Arial" w:hAnsi="Arial" w:cs="Arial"/>
        </w:rPr>
        <w:t>will solicit assistance for VWSN subcommittee members to 1) review current language glossaries 2) plan for providing language assistance in general to counties.</w:t>
      </w:r>
      <w:r w:rsidR="006874EA" w:rsidRPr="005736B0">
        <w:rPr>
          <w:rFonts w:ascii="Arial" w:hAnsi="Arial" w:cs="Arial"/>
        </w:rPr>
        <w:t xml:space="preserve"> </w:t>
      </w:r>
      <w:r w:rsidR="0096212A" w:rsidRPr="005736B0">
        <w:rPr>
          <w:rFonts w:ascii="Arial" w:hAnsi="Arial" w:cs="Arial"/>
        </w:rPr>
        <w:t>Mr. McNamara</w:t>
      </w:r>
      <w:r w:rsidR="006874EA" w:rsidRPr="005736B0">
        <w:rPr>
          <w:rFonts w:ascii="Arial" w:hAnsi="Arial" w:cs="Arial"/>
        </w:rPr>
        <w:t xml:space="preserve"> </w:t>
      </w:r>
      <w:r w:rsidR="0096212A" w:rsidRPr="005736B0">
        <w:rPr>
          <w:rFonts w:ascii="Arial" w:hAnsi="Arial" w:cs="Arial"/>
        </w:rPr>
        <w:t xml:space="preserve">and Julia </w:t>
      </w:r>
      <w:proofErr w:type="spellStart"/>
      <w:r w:rsidR="0096212A" w:rsidRPr="005736B0">
        <w:rPr>
          <w:rFonts w:ascii="Arial" w:hAnsi="Arial" w:cs="Arial"/>
        </w:rPr>
        <w:t>Keh</w:t>
      </w:r>
      <w:proofErr w:type="spellEnd"/>
      <w:r w:rsidR="0096212A" w:rsidRPr="005736B0">
        <w:rPr>
          <w:rFonts w:ascii="Arial" w:hAnsi="Arial" w:cs="Arial"/>
        </w:rPr>
        <w:t xml:space="preserve"> from Los Angeles County will </w:t>
      </w:r>
      <w:r w:rsidR="006874EA" w:rsidRPr="005736B0">
        <w:rPr>
          <w:rFonts w:ascii="Arial" w:hAnsi="Arial" w:cs="Arial"/>
        </w:rPr>
        <w:t xml:space="preserve">identify appropriate staff in </w:t>
      </w:r>
      <w:r w:rsidR="0096212A" w:rsidRPr="005736B0">
        <w:rPr>
          <w:rFonts w:ascii="Arial" w:hAnsi="Arial" w:cs="Arial"/>
        </w:rPr>
        <w:t>Los Angeles</w:t>
      </w:r>
      <w:r w:rsidR="006874EA" w:rsidRPr="005736B0">
        <w:rPr>
          <w:rFonts w:ascii="Arial" w:hAnsi="Arial" w:cs="Arial"/>
        </w:rPr>
        <w:t xml:space="preserve"> </w:t>
      </w:r>
      <w:r w:rsidR="0096212A" w:rsidRPr="005736B0">
        <w:rPr>
          <w:rFonts w:ascii="Arial" w:hAnsi="Arial" w:cs="Arial"/>
        </w:rPr>
        <w:t xml:space="preserve">to create glossaries for </w:t>
      </w:r>
      <w:r w:rsidR="006874EA" w:rsidRPr="005736B0">
        <w:rPr>
          <w:rFonts w:ascii="Arial" w:hAnsi="Arial" w:cs="Arial"/>
        </w:rPr>
        <w:t xml:space="preserve">Hindi, Japanese, Khmer, Korean, </w:t>
      </w:r>
      <w:r w:rsidR="0096212A" w:rsidRPr="005736B0">
        <w:rPr>
          <w:rFonts w:ascii="Arial" w:hAnsi="Arial" w:cs="Arial"/>
        </w:rPr>
        <w:t xml:space="preserve">and </w:t>
      </w:r>
      <w:r w:rsidR="006874EA" w:rsidRPr="005736B0">
        <w:rPr>
          <w:rFonts w:ascii="Arial" w:hAnsi="Arial" w:cs="Arial"/>
        </w:rPr>
        <w:t xml:space="preserve">Thai. </w:t>
      </w:r>
      <w:r w:rsidR="0096212A" w:rsidRPr="005736B0">
        <w:rPr>
          <w:rFonts w:ascii="Arial" w:hAnsi="Arial" w:cs="Arial"/>
        </w:rPr>
        <w:t xml:space="preserve">Note:  </w:t>
      </w:r>
      <w:r w:rsidR="006874EA" w:rsidRPr="005736B0">
        <w:rPr>
          <w:rFonts w:ascii="Arial" w:hAnsi="Arial" w:cs="Arial"/>
        </w:rPr>
        <w:t xml:space="preserve">There are </w:t>
      </w:r>
      <w:r w:rsidR="0096212A" w:rsidRPr="005736B0">
        <w:rPr>
          <w:rFonts w:ascii="Arial" w:hAnsi="Arial" w:cs="Arial"/>
        </w:rPr>
        <w:t>about 300</w:t>
      </w:r>
      <w:r w:rsidR="006874EA" w:rsidRPr="005736B0">
        <w:rPr>
          <w:rFonts w:ascii="Arial" w:hAnsi="Arial" w:cs="Arial"/>
        </w:rPr>
        <w:t xml:space="preserve"> base terms that should be translated for all languages and some new terms that need to be added will be identified. SOS said they would wo</w:t>
      </w:r>
      <w:r w:rsidR="0096212A" w:rsidRPr="005736B0">
        <w:rPr>
          <w:rFonts w:ascii="Arial" w:hAnsi="Arial" w:cs="Arial"/>
        </w:rPr>
        <w:t>rk with their v</w:t>
      </w:r>
      <w:r w:rsidR="006874EA" w:rsidRPr="005736B0">
        <w:rPr>
          <w:rFonts w:ascii="Arial" w:hAnsi="Arial" w:cs="Arial"/>
        </w:rPr>
        <w:t xml:space="preserve">endor on reviewing the glossaries once </w:t>
      </w:r>
      <w:r w:rsidR="0096212A" w:rsidRPr="005736B0">
        <w:rPr>
          <w:rFonts w:ascii="Arial" w:hAnsi="Arial" w:cs="Arial"/>
        </w:rPr>
        <w:t>the VWSN subcommittee</w:t>
      </w:r>
      <w:r w:rsidR="006874EA" w:rsidRPr="005736B0">
        <w:rPr>
          <w:rFonts w:ascii="Arial" w:hAnsi="Arial" w:cs="Arial"/>
        </w:rPr>
        <w:t xml:space="preserve"> </w:t>
      </w:r>
      <w:r w:rsidR="0096212A" w:rsidRPr="005736B0">
        <w:rPr>
          <w:rFonts w:ascii="Arial" w:hAnsi="Arial" w:cs="Arial"/>
        </w:rPr>
        <w:t>completes its work</w:t>
      </w:r>
      <w:r w:rsidR="006874EA" w:rsidRPr="005736B0">
        <w:rPr>
          <w:rFonts w:ascii="Arial" w:hAnsi="Arial" w:cs="Arial"/>
        </w:rPr>
        <w:t>.</w:t>
      </w:r>
    </w:p>
    <w:p w:rsidR="005500F2" w:rsidRPr="009C1366" w:rsidRDefault="005500F2" w:rsidP="005500F2">
      <w:pPr>
        <w:pStyle w:val="PlainText"/>
        <w:numPr>
          <w:ilvl w:val="0"/>
          <w:numId w:val="18"/>
        </w:numPr>
        <w:rPr>
          <w:rFonts w:ascii="Arial" w:hAnsi="Arial" w:cs="Arial"/>
        </w:rPr>
      </w:pPr>
      <w:r w:rsidRPr="009C1366">
        <w:rPr>
          <w:rFonts w:ascii="Arial" w:hAnsi="Arial" w:cs="Arial"/>
        </w:rPr>
        <w:t>Voting Accessible Advisory Committee (</w:t>
      </w:r>
      <w:proofErr w:type="gramStart"/>
      <w:r w:rsidRPr="009C1366">
        <w:rPr>
          <w:rFonts w:ascii="Arial" w:hAnsi="Arial" w:cs="Arial"/>
        </w:rPr>
        <w:t xml:space="preserve">VAAC </w:t>
      </w:r>
      <w:r w:rsidR="00A035C4">
        <w:rPr>
          <w:rFonts w:ascii="Arial" w:hAnsi="Arial" w:cs="Arial"/>
        </w:rPr>
        <w:t>)</w:t>
      </w:r>
      <w:proofErr w:type="gramEnd"/>
      <w:r w:rsidR="00A035C4">
        <w:rPr>
          <w:rFonts w:ascii="Arial" w:hAnsi="Arial" w:cs="Arial"/>
        </w:rPr>
        <w:t xml:space="preserve"> assistance</w:t>
      </w:r>
      <w:r w:rsidR="005736B0">
        <w:rPr>
          <w:rFonts w:ascii="Arial" w:hAnsi="Arial" w:cs="Arial"/>
        </w:rPr>
        <w:t>:</w:t>
      </w:r>
      <w:r w:rsidRPr="009C1366">
        <w:rPr>
          <w:rFonts w:ascii="Arial" w:hAnsi="Arial" w:cs="Arial"/>
        </w:rPr>
        <w:t xml:space="preserve"> There will be calls similar to the </w:t>
      </w:r>
      <w:r w:rsidR="005736B0">
        <w:rPr>
          <w:rFonts w:ascii="Arial" w:hAnsi="Arial" w:cs="Arial"/>
        </w:rPr>
        <w:t>PPAC</w:t>
      </w:r>
      <w:r w:rsidRPr="009C1366">
        <w:rPr>
          <w:rFonts w:ascii="Arial" w:hAnsi="Arial" w:cs="Arial"/>
        </w:rPr>
        <w:t xml:space="preserve"> training calls</w:t>
      </w:r>
      <w:r w:rsidR="005736B0">
        <w:rPr>
          <w:rFonts w:ascii="Arial" w:hAnsi="Arial" w:cs="Arial"/>
        </w:rPr>
        <w:t xml:space="preserve"> (in 2011)</w:t>
      </w:r>
      <w:r w:rsidRPr="009C1366">
        <w:rPr>
          <w:rFonts w:ascii="Arial" w:hAnsi="Arial" w:cs="Arial"/>
        </w:rPr>
        <w:t xml:space="preserve"> scheduled in the near future. Mr. McNamara and Ms. Young will lead them. </w:t>
      </w:r>
      <w:r w:rsidR="00F95412" w:rsidRPr="009C1366">
        <w:rPr>
          <w:rFonts w:ascii="Arial" w:hAnsi="Arial" w:cs="Arial"/>
        </w:rPr>
        <w:t xml:space="preserve">The calls are to assist counties on Voting Accessible Advisory Committee issues </w:t>
      </w:r>
      <w:r w:rsidR="005736B0">
        <w:rPr>
          <w:rFonts w:ascii="Arial" w:hAnsi="Arial" w:cs="Arial"/>
        </w:rPr>
        <w:t xml:space="preserve">- </w:t>
      </w:r>
      <w:r w:rsidR="00F95412" w:rsidRPr="009C1366">
        <w:rPr>
          <w:rFonts w:ascii="Arial" w:hAnsi="Arial" w:cs="Arial"/>
        </w:rPr>
        <w:t>where needed</w:t>
      </w:r>
      <w:r w:rsidR="005736B0">
        <w:rPr>
          <w:rFonts w:ascii="Arial" w:hAnsi="Arial" w:cs="Arial"/>
        </w:rPr>
        <w:t xml:space="preserve"> - </w:t>
      </w:r>
      <w:r w:rsidR="00F95412" w:rsidRPr="009C1366">
        <w:rPr>
          <w:rFonts w:ascii="Arial" w:hAnsi="Arial" w:cs="Arial"/>
        </w:rPr>
        <w:t xml:space="preserve"> as well as work on   Access Plan</w:t>
      </w:r>
      <w:r w:rsidRPr="009C1366">
        <w:rPr>
          <w:rFonts w:ascii="Arial" w:hAnsi="Arial" w:cs="Arial"/>
        </w:rPr>
        <w:t xml:space="preserve"> </w:t>
      </w:r>
      <w:r w:rsidR="00F95412" w:rsidRPr="009C1366">
        <w:rPr>
          <w:rFonts w:ascii="Arial" w:hAnsi="Arial" w:cs="Arial"/>
        </w:rPr>
        <w:t>s.  Ms. Young</w:t>
      </w:r>
      <w:r w:rsidRPr="009C1366">
        <w:rPr>
          <w:rFonts w:ascii="Arial" w:hAnsi="Arial" w:cs="Arial"/>
        </w:rPr>
        <w:t xml:space="preserve"> has </w:t>
      </w:r>
      <w:r w:rsidR="00477EC1" w:rsidRPr="009C1366">
        <w:rPr>
          <w:rFonts w:ascii="Arial" w:hAnsi="Arial" w:cs="Arial"/>
        </w:rPr>
        <w:t xml:space="preserve">created </w:t>
      </w:r>
      <w:r w:rsidRPr="009C1366">
        <w:rPr>
          <w:rFonts w:ascii="Arial" w:hAnsi="Arial" w:cs="Arial"/>
        </w:rPr>
        <w:t xml:space="preserve">a rough draft </w:t>
      </w:r>
      <w:r w:rsidR="00F95412" w:rsidRPr="009C1366">
        <w:rPr>
          <w:rFonts w:ascii="Arial" w:hAnsi="Arial" w:cs="Arial"/>
        </w:rPr>
        <w:t xml:space="preserve">of a plan to use </w:t>
      </w:r>
      <w:r w:rsidRPr="009C1366">
        <w:rPr>
          <w:rFonts w:ascii="Arial" w:hAnsi="Arial" w:cs="Arial"/>
        </w:rPr>
        <w:t xml:space="preserve">as a basis for the VAAC </w:t>
      </w:r>
      <w:r w:rsidR="00F95412" w:rsidRPr="009C1366">
        <w:rPr>
          <w:rFonts w:ascii="Arial" w:hAnsi="Arial" w:cs="Arial"/>
        </w:rPr>
        <w:t xml:space="preserve">assistance </w:t>
      </w:r>
      <w:r w:rsidRPr="009C1366">
        <w:rPr>
          <w:rFonts w:ascii="Arial" w:hAnsi="Arial" w:cs="Arial"/>
        </w:rPr>
        <w:t>portion</w:t>
      </w:r>
      <w:r w:rsidR="00F95412" w:rsidRPr="009C1366">
        <w:rPr>
          <w:rFonts w:ascii="Arial" w:hAnsi="Arial" w:cs="Arial"/>
        </w:rPr>
        <w:t xml:space="preserve"> of the calls. </w:t>
      </w:r>
      <w:r w:rsidRPr="009C1366">
        <w:rPr>
          <w:rFonts w:ascii="Arial" w:hAnsi="Arial" w:cs="Arial"/>
        </w:rPr>
        <w:t xml:space="preserve"> </w:t>
      </w:r>
    </w:p>
    <w:p w:rsidR="00477EC1" w:rsidRPr="009C1366" w:rsidRDefault="00477EC1" w:rsidP="00477EC1">
      <w:pPr>
        <w:pStyle w:val="PlainText"/>
        <w:numPr>
          <w:ilvl w:val="0"/>
          <w:numId w:val="18"/>
        </w:numPr>
        <w:rPr>
          <w:rFonts w:ascii="Arial" w:hAnsi="Arial" w:cs="Arial"/>
        </w:rPr>
      </w:pPr>
      <w:r w:rsidRPr="009C1366">
        <w:rPr>
          <w:rFonts w:ascii="Arial" w:hAnsi="Arial" w:cs="Arial"/>
        </w:rPr>
        <w:t xml:space="preserve">Website Access </w:t>
      </w:r>
      <w:r w:rsidR="005736B0">
        <w:rPr>
          <w:rFonts w:ascii="Arial" w:hAnsi="Arial" w:cs="Arial"/>
        </w:rPr>
        <w:t>–</w:t>
      </w:r>
      <w:r w:rsidRPr="009C1366">
        <w:rPr>
          <w:rFonts w:ascii="Arial" w:hAnsi="Arial" w:cs="Arial"/>
        </w:rPr>
        <w:t xml:space="preserve"> </w:t>
      </w:r>
      <w:r w:rsidR="005736B0">
        <w:rPr>
          <w:rFonts w:ascii="Arial" w:hAnsi="Arial" w:cs="Arial"/>
        </w:rPr>
        <w:t>the Los Angeles</w:t>
      </w:r>
      <w:r w:rsidRPr="009C1366">
        <w:rPr>
          <w:rFonts w:ascii="Arial" w:hAnsi="Arial" w:cs="Arial"/>
        </w:rPr>
        <w:t xml:space="preserve"> </w:t>
      </w:r>
      <w:r w:rsidR="005736B0">
        <w:rPr>
          <w:rFonts w:ascii="Arial" w:hAnsi="Arial" w:cs="Arial"/>
        </w:rPr>
        <w:t xml:space="preserve">Registrar-Recorder/County Clerk </w:t>
      </w:r>
      <w:r w:rsidRPr="009C1366">
        <w:rPr>
          <w:rFonts w:ascii="Arial" w:hAnsi="Arial" w:cs="Arial"/>
        </w:rPr>
        <w:t xml:space="preserve">is revamping </w:t>
      </w:r>
      <w:r w:rsidR="005736B0">
        <w:rPr>
          <w:rFonts w:ascii="Arial" w:hAnsi="Arial" w:cs="Arial"/>
        </w:rPr>
        <w:t>its</w:t>
      </w:r>
      <w:r w:rsidRPr="009C1366">
        <w:rPr>
          <w:rFonts w:ascii="Arial" w:hAnsi="Arial" w:cs="Arial"/>
        </w:rPr>
        <w:t xml:space="preserve"> website and is seeking assistance in reviewing </w:t>
      </w:r>
      <w:r w:rsidR="005736B0">
        <w:rPr>
          <w:rFonts w:ascii="Arial" w:hAnsi="Arial" w:cs="Arial"/>
        </w:rPr>
        <w:t>the</w:t>
      </w:r>
      <w:r w:rsidRPr="009C1366">
        <w:rPr>
          <w:rFonts w:ascii="Arial" w:hAnsi="Arial" w:cs="Arial"/>
        </w:rPr>
        <w:t xml:space="preserve"> site </w:t>
      </w:r>
      <w:r w:rsidR="005736B0">
        <w:rPr>
          <w:rFonts w:ascii="Arial" w:hAnsi="Arial" w:cs="Arial"/>
        </w:rPr>
        <w:t>in relation</w:t>
      </w:r>
      <w:r w:rsidRPr="009C1366">
        <w:rPr>
          <w:rFonts w:ascii="Arial" w:hAnsi="Arial" w:cs="Arial"/>
        </w:rPr>
        <w:t xml:space="preserve"> to accessibility. The SOS has been working with the access community to upgrade th</w:t>
      </w:r>
      <w:r w:rsidR="009C1366" w:rsidRPr="009C1366">
        <w:rPr>
          <w:rFonts w:ascii="Arial" w:hAnsi="Arial" w:cs="Arial"/>
        </w:rPr>
        <w:t>eir site especially in relation</w:t>
      </w:r>
      <w:r w:rsidRPr="009C1366">
        <w:rPr>
          <w:rFonts w:ascii="Arial" w:hAnsi="Arial" w:cs="Arial"/>
        </w:rPr>
        <w:t xml:space="preserve"> to COVR.  </w:t>
      </w:r>
      <w:r w:rsidR="005736B0">
        <w:rPr>
          <w:rFonts w:ascii="Arial" w:hAnsi="Arial" w:cs="Arial"/>
        </w:rPr>
        <w:t>The</w:t>
      </w:r>
      <w:r w:rsidRPr="009C1366">
        <w:rPr>
          <w:rFonts w:ascii="Arial" w:hAnsi="Arial" w:cs="Arial"/>
        </w:rPr>
        <w:t xml:space="preserve"> UC Technology Initiative is playing a role in the SOS website review. Ms. Young mentioned that Project Civic Access (which is the USDOJ Access enforcement branch) has a simple guide that counties can use as a starter assessment of their sites.  The VWSN subcommittee will continue to discuss website access in the future as counties are encouraged to review their websites for accessibility.</w:t>
      </w:r>
    </w:p>
    <w:p w:rsidR="00477EC1" w:rsidRPr="009C1366" w:rsidRDefault="00477EC1" w:rsidP="00436F06">
      <w:pPr>
        <w:pStyle w:val="PlainText"/>
        <w:ind w:left="360"/>
        <w:rPr>
          <w:rFonts w:ascii="Arial" w:hAnsi="Arial" w:cs="Arial"/>
        </w:rPr>
      </w:pPr>
    </w:p>
    <w:p w:rsidR="00561BA4" w:rsidRPr="001941F0" w:rsidRDefault="00561BA4" w:rsidP="00561BA4">
      <w:pPr>
        <w:spacing w:before="240"/>
        <w:rPr>
          <w:rStyle w:val="EmailStyle22"/>
          <w:b/>
          <w:bCs/>
          <w:i/>
          <w:sz w:val="22"/>
        </w:rPr>
      </w:pPr>
      <w:r w:rsidRPr="001941F0">
        <w:rPr>
          <w:rStyle w:val="EmailStyle22"/>
          <w:b/>
          <w:bCs/>
          <w:i/>
          <w:sz w:val="22"/>
        </w:rPr>
        <w:t xml:space="preserve">HAVA/Voting System Subcommittee </w:t>
      </w:r>
    </w:p>
    <w:p w:rsidR="00561BA4" w:rsidRPr="001941F0" w:rsidRDefault="00561BA4" w:rsidP="00561BA4">
      <w:pPr>
        <w:rPr>
          <w:rStyle w:val="EmailStyle22"/>
          <w:i/>
          <w:sz w:val="22"/>
          <w:szCs w:val="22"/>
        </w:rPr>
      </w:pPr>
    </w:p>
    <w:p w:rsidR="00561BA4" w:rsidRPr="003A5D60" w:rsidRDefault="00561BA4" w:rsidP="00561BA4">
      <w:pPr>
        <w:rPr>
          <w:rFonts w:ascii="Arial" w:hAnsi="Arial" w:cs="Arial"/>
          <w:color w:val="000000"/>
          <w:sz w:val="22"/>
          <w:szCs w:val="22"/>
        </w:rPr>
      </w:pPr>
      <w:r w:rsidRPr="003A5D60">
        <w:rPr>
          <w:rStyle w:val="EmailStyle22"/>
          <w:sz w:val="22"/>
          <w:szCs w:val="22"/>
        </w:rPr>
        <w:t xml:space="preserve">Susan </w:t>
      </w:r>
      <w:proofErr w:type="spellStart"/>
      <w:r w:rsidRPr="003A5D60">
        <w:rPr>
          <w:rStyle w:val="EmailStyle22"/>
          <w:sz w:val="22"/>
          <w:szCs w:val="22"/>
        </w:rPr>
        <w:t>Lapsley</w:t>
      </w:r>
      <w:proofErr w:type="spellEnd"/>
      <w:r w:rsidRPr="003A5D60">
        <w:rPr>
          <w:rStyle w:val="EmailStyle22"/>
          <w:sz w:val="22"/>
          <w:szCs w:val="22"/>
        </w:rPr>
        <w:t xml:space="preserve">, Ryan Macias, and Irene Wei of the </w:t>
      </w:r>
      <w:smartTag w:uri="urn:schemas-microsoft-com:office:smarttags" w:element="stockticker">
        <w:r w:rsidRPr="003A5D60">
          <w:rPr>
            <w:rStyle w:val="EmailStyle22"/>
            <w:sz w:val="22"/>
            <w:szCs w:val="22"/>
          </w:rPr>
          <w:t>SOS</w:t>
        </w:r>
      </w:smartTag>
      <w:r w:rsidRPr="003A5D60">
        <w:rPr>
          <w:rStyle w:val="EmailStyle22"/>
          <w:sz w:val="22"/>
          <w:szCs w:val="22"/>
        </w:rPr>
        <w:t xml:space="preserve"> gave status reports and answered questions on the Statewide Database, Voting Systems, the Voting Modernization Board, etc.</w:t>
      </w:r>
    </w:p>
    <w:p w:rsidR="00561BA4" w:rsidRPr="003A5D60" w:rsidRDefault="00561BA4" w:rsidP="00561BA4">
      <w:pPr>
        <w:pStyle w:val="PlainText"/>
        <w:rPr>
          <w:rFonts w:ascii="Arial" w:hAnsi="Arial" w:cs="Arial"/>
        </w:rPr>
      </w:pPr>
    </w:p>
    <w:p w:rsidR="00561BA4" w:rsidRPr="003A5D60" w:rsidRDefault="00561BA4" w:rsidP="00561BA4">
      <w:pPr>
        <w:pStyle w:val="PlainText"/>
        <w:numPr>
          <w:ilvl w:val="0"/>
          <w:numId w:val="18"/>
        </w:numPr>
        <w:rPr>
          <w:rFonts w:ascii="Arial" w:hAnsi="Arial" w:cs="Arial"/>
        </w:rPr>
      </w:pPr>
      <w:r w:rsidRPr="003A5D60">
        <w:rPr>
          <w:rFonts w:ascii="Arial" w:hAnsi="Arial" w:cs="Arial"/>
        </w:rPr>
        <w:t>Voting Modernization Board</w:t>
      </w:r>
      <w:r w:rsidR="0074776B" w:rsidRPr="003A5D60">
        <w:rPr>
          <w:rFonts w:ascii="Arial" w:hAnsi="Arial" w:cs="Arial"/>
        </w:rPr>
        <w:t xml:space="preserve"> (VBM)</w:t>
      </w:r>
      <w:r w:rsidRPr="003A5D60">
        <w:rPr>
          <w:rFonts w:ascii="Arial" w:hAnsi="Arial" w:cs="Arial"/>
        </w:rPr>
        <w:t xml:space="preserve">: </w:t>
      </w:r>
      <w:r w:rsidR="0074776B" w:rsidRPr="003A5D60">
        <w:rPr>
          <w:rFonts w:ascii="Arial" w:hAnsi="Arial" w:cs="Arial"/>
        </w:rPr>
        <w:t xml:space="preserve">Board Member, Carl </w:t>
      </w:r>
      <w:proofErr w:type="spellStart"/>
      <w:r w:rsidR="0074776B" w:rsidRPr="003A5D60">
        <w:rPr>
          <w:rFonts w:ascii="Arial" w:hAnsi="Arial" w:cs="Arial"/>
        </w:rPr>
        <w:t>Guardino</w:t>
      </w:r>
      <w:proofErr w:type="spellEnd"/>
      <w:r w:rsidR="0074776B" w:rsidRPr="003A5D60">
        <w:rPr>
          <w:rFonts w:ascii="Arial" w:hAnsi="Arial" w:cs="Arial"/>
        </w:rPr>
        <w:t xml:space="preserve"> has resigned from the VBM</w:t>
      </w:r>
      <w:r w:rsidRPr="003A5D60">
        <w:rPr>
          <w:rFonts w:ascii="Arial" w:hAnsi="Arial" w:cs="Arial"/>
        </w:rPr>
        <w:t>.</w:t>
      </w:r>
      <w:r w:rsidR="0074776B" w:rsidRPr="003A5D60">
        <w:rPr>
          <w:rFonts w:ascii="Arial" w:hAnsi="Arial" w:cs="Arial"/>
        </w:rPr>
        <w:t xml:space="preserve">  His seat is a Secretary of State appointment; the other vacancy is a Governor appointment.  </w:t>
      </w:r>
      <w:r w:rsidR="00FA166F" w:rsidRPr="003A5D60">
        <w:rPr>
          <w:rFonts w:ascii="Arial" w:hAnsi="Arial" w:cs="Arial"/>
        </w:rPr>
        <w:t>Three seats have members.</w:t>
      </w:r>
      <w:r w:rsidR="00126106" w:rsidRPr="003A5D60">
        <w:rPr>
          <w:rFonts w:ascii="Arial" w:hAnsi="Arial" w:cs="Arial"/>
        </w:rPr>
        <w:t xml:space="preserve">  There a no meetings scheduled in the near future.</w:t>
      </w:r>
      <w:r w:rsidRPr="003A5D60">
        <w:rPr>
          <w:rFonts w:ascii="Arial" w:hAnsi="Arial" w:cs="Arial"/>
        </w:rPr>
        <w:t xml:space="preserve"> </w:t>
      </w:r>
    </w:p>
    <w:p w:rsidR="00561BA4" w:rsidRPr="003A5D60" w:rsidRDefault="00561BA4" w:rsidP="00561BA4">
      <w:pPr>
        <w:pStyle w:val="PlainText"/>
        <w:numPr>
          <w:ilvl w:val="0"/>
          <w:numId w:val="18"/>
        </w:numPr>
        <w:rPr>
          <w:rFonts w:ascii="Arial" w:hAnsi="Arial" w:cs="Arial"/>
        </w:rPr>
      </w:pPr>
      <w:r w:rsidRPr="003A5D60">
        <w:rPr>
          <w:rFonts w:ascii="Arial" w:hAnsi="Arial" w:cs="Arial"/>
        </w:rPr>
        <w:t xml:space="preserve">Irene Wei gave </w:t>
      </w:r>
      <w:r w:rsidR="005736B0">
        <w:rPr>
          <w:rFonts w:ascii="Arial" w:hAnsi="Arial" w:cs="Arial"/>
        </w:rPr>
        <w:t xml:space="preserve">an </w:t>
      </w:r>
      <w:r w:rsidRPr="003A5D60">
        <w:rPr>
          <w:rFonts w:ascii="Arial" w:hAnsi="Arial" w:cs="Arial"/>
        </w:rPr>
        <w:t xml:space="preserve">update on </w:t>
      </w:r>
      <w:proofErr w:type="spellStart"/>
      <w:r w:rsidRPr="003A5D60">
        <w:rPr>
          <w:rFonts w:ascii="Arial" w:hAnsi="Arial" w:cs="Arial"/>
        </w:rPr>
        <w:t>VoteCAL</w:t>
      </w:r>
      <w:proofErr w:type="spellEnd"/>
      <w:r w:rsidRPr="003A5D60">
        <w:rPr>
          <w:rFonts w:ascii="Arial" w:hAnsi="Arial" w:cs="Arial"/>
        </w:rPr>
        <w:t xml:space="preserve">. </w:t>
      </w:r>
      <w:r w:rsidR="00126106" w:rsidRPr="003A5D60">
        <w:rPr>
          <w:rFonts w:ascii="Arial" w:hAnsi="Arial" w:cs="Arial"/>
        </w:rPr>
        <w:t xml:space="preserve">General Services has approved </w:t>
      </w:r>
      <w:r w:rsidR="005736B0">
        <w:rPr>
          <w:rFonts w:ascii="Arial" w:hAnsi="Arial" w:cs="Arial"/>
        </w:rPr>
        <w:t xml:space="preserve">the </w:t>
      </w:r>
      <w:proofErr w:type="spellStart"/>
      <w:r w:rsidR="005736B0">
        <w:rPr>
          <w:rFonts w:ascii="Arial" w:hAnsi="Arial" w:cs="Arial"/>
        </w:rPr>
        <w:t>VoteCAL</w:t>
      </w:r>
      <w:proofErr w:type="spellEnd"/>
      <w:r w:rsidR="005736B0">
        <w:rPr>
          <w:rFonts w:ascii="Arial" w:hAnsi="Arial" w:cs="Arial"/>
        </w:rPr>
        <w:t xml:space="preserve"> </w:t>
      </w:r>
      <w:r w:rsidR="00126106" w:rsidRPr="003A5D60">
        <w:rPr>
          <w:rFonts w:ascii="Arial" w:hAnsi="Arial" w:cs="Arial"/>
        </w:rPr>
        <w:t>c</w:t>
      </w:r>
      <w:r w:rsidRPr="003A5D60">
        <w:rPr>
          <w:rFonts w:ascii="Arial" w:hAnsi="Arial" w:cs="Arial"/>
        </w:rPr>
        <w:t>ontract</w:t>
      </w:r>
      <w:r w:rsidR="00126106" w:rsidRPr="003A5D60">
        <w:rPr>
          <w:rFonts w:ascii="Arial" w:hAnsi="Arial" w:cs="Arial"/>
        </w:rPr>
        <w:t xml:space="preserve">. The contract will be formalized over the next couple of weeks with finalization targeted for March 18. </w:t>
      </w:r>
      <w:r w:rsidRPr="003A5D60">
        <w:rPr>
          <w:rFonts w:ascii="Arial" w:hAnsi="Arial" w:cs="Arial"/>
        </w:rPr>
        <w:t xml:space="preserve"> CGI is the </w:t>
      </w:r>
      <w:r w:rsidR="00126106" w:rsidRPr="003A5D60">
        <w:rPr>
          <w:rFonts w:ascii="Arial" w:hAnsi="Arial" w:cs="Arial"/>
        </w:rPr>
        <w:t>chosen</w:t>
      </w:r>
      <w:r w:rsidRPr="003A5D60">
        <w:rPr>
          <w:rFonts w:ascii="Arial" w:hAnsi="Arial" w:cs="Arial"/>
        </w:rPr>
        <w:t xml:space="preserve"> vendor. They are local. They will include DFM and DIMS on their team and both vendors have key roles in the project. The Business Process Committee will be the composed of the same county staff for the prior version of the project with the addition of Butte</w:t>
      </w:r>
      <w:r w:rsidR="002C560D">
        <w:rPr>
          <w:rFonts w:ascii="Arial" w:hAnsi="Arial" w:cs="Arial"/>
        </w:rPr>
        <w:t xml:space="preserve"> so far.   H</w:t>
      </w:r>
      <w:r w:rsidR="00126106" w:rsidRPr="003A5D60">
        <w:rPr>
          <w:rFonts w:ascii="Arial" w:hAnsi="Arial" w:cs="Arial"/>
        </w:rPr>
        <w:t>owever, additional counties are welcome</w:t>
      </w:r>
      <w:r w:rsidRPr="003A5D60">
        <w:rPr>
          <w:rFonts w:ascii="Arial" w:hAnsi="Arial" w:cs="Arial"/>
        </w:rPr>
        <w:t>.</w:t>
      </w:r>
      <w:r w:rsidR="00126106" w:rsidRPr="003A5D60">
        <w:rPr>
          <w:rFonts w:ascii="Arial" w:hAnsi="Arial" w:cs="Arial"/>
        </w:rPr>
        <w:t xml:space="preserve">  (The commitment will be a number of days per week for several weeks</w:t>
      </w:r>
      <w:r w:rsidRPr="003A5D60">
        <w:rPr>
          <w:rFonts w:ascii="Arial" w:hAnsi="Arial" w:cs="Arial"/>
        </w:rPr>
        <w:t>.</w:t>
      </w:r>
      <w:r w:rsidR="00126106" w:rsidRPr="003A5D60">
        <w:rPr>
          <w:rFonts w:ascii="Arial" w:hAnsi="Arial" w:cs="Arial"/>
        </w:rPr>
        <w:t>)</w:t>
      </w:r>
    </w:p>
    <w:p w:rsidR="00561BA4" w:rsidRPr="003A5D60" w:rsidRDefault="00183036" w:rsidP="00183036">
      <w:pPr>
        <w:pStyle w:val="PlainText"/>
        <w:numPr>
          <w:ilvl w:val="0"/>
          <w:numId w:val="18"/>
        </w:numPr>
        <w:rPr>
          <w:rFonts w:ascii="Arial" w:hAnsi="Arial" w:cs="Arial"/>
        </w:rPr>
      </w:pPr>
      <w:r w:rsidRPr="003A5D60">
        <w:rPr>
          <w:rFonts w:ascii="Arial" w:hAnsi="Arial" w:cs="Arial"/>
        </w:rPr>
        <w:t>The f</w:t>
      </w:r>
      <w:r w:rsidR="00561BA4" w:rsidRPr="003A5D60">
        <w:rPr>
          <w:rFonts w:ascii="Arial" w:hAnsi="Arial" w:cs="Arial"/>
        </w:rPr>
        <w:t xml:space="preserve">irst 10 minutes of future HAVA meetings will be opened to a conference call to allow </w:t>
      </w:r>
      <w:proofErr w:type="spellStart"/>
      <w:r w:rsidR="00561BA4" w:rsidRPr="003A5D60">
        <w:rPr>
          <w:rFonts w:ascii="Arial" w:hAnsi="Arial" w:cs="Arial"/>
        </w:rPr>
        <w:t>VoteCAL</w:t>
      </w:r>
      <w:proofErr w:type="spellEnd"/>
      <w:r w:rsidR="00561BA4" w:rsidRPr="003A5D60">
        <w:rPr>
          <w:rFonts w:ascii="Arial" w:hAnsi="Arial" w:cs="Arial"/>
        </w:rPr>
        <w:t xml:space="preserve"> updates to everyone.</w:t>
      </w:r>
      <w:r w:rsidRPr="003A5D60">
        <w:rPr>
          <w:rFonts w:ascii="Arial" w:hAnsi="Arial" w:cs="Arial"/>
        </w:rPr>
        <w:t xml:space="preserve">  Attendees requested that representatives from CGI, DIMS, and DFM attend the first meeting in April.</w:t>
      </w:r>
    </w:p>
    <w:p w:rsidR="00561BA4" w:rsidRPr="003A5D60" w:rsidRDefault="00561BA4" w:rsidP="00561BA4">
      <w:pPr>
        <w:pStyle w:val="PlainText"/>
        <w:numPr>
          <w:ilvl w:val="0"/>
          <w:numId w:val="18"/>
        </w:numPr>
        <w:rPr>
          <w:rFonts w:ascii="Arial" w:hAnsi="Arial" w:cs="Arial"/>
        </w:rPr>
      </w:pPr>
      <w:r w:rsidRPr="003A5D60">
        <w:rPr>
          <w:rFonts w:ascii="Arial" w:hAnsi="Arial" w:cs="Arial"/>
        </w:rPr>
        <w:t xml:space="preserve">Susan </w:t>
      </w:r>
      <w:proofErr w:type="spellStart"/>
      <w:r w:rsidRPr="003A5D60">
        <w:rPr>
          <w:rFonts w:ascii="Arial" w:hAnsi="Arial" w:cs="Arial"/>
        </w:rPr>
        <w:t>Lapsley</w:t>
      </w:r>
      <w:proofErr w:type="spellEnd"/>
      <w:r w:rsidRPr="003A5D60">
        <w:rPr>
          <w:rFonts w:ascii="Arial" w:hAnsi="Arial" w:cs="Arial"/>
        </w:rPr>
        <w:t xml:space="preserve"> and Ryan Macias reported for OVSTA and </w:t>
      </w:r>
      <w:r w:rsidR="00183036" w:rsidRPr="003A5D60">
        <w:rPr>
          <w:rFonts w:ascii="Arial" w:hAnsi="Arial" w:cs="Arial"/>
        </w:rPr>
        <w:t>other topics</w:t>
      </w:r>
      <w:r w:rsidRPr="003A5D60">
        <w:rPr>
          <w:rFonts w:ascii="Arial" w:hAnsi="Arial" w:cs="Arial"/>
        </w:rPr>
        <w:t xml:space="preserve">. </w:t>
      </w:r>
    </w:p>
    <w:p w:rsidR="00183036" w:rsidRPr="003A5D60" w:rsidRDefault="00183036" w:rsidP="00183036">
      <w:pPr>
        <w:pStyle w:val="PlainText"/>
        <w:numPr>
          <w:ilvl w:val="1"/>
          <w:numId w:val="18"/>
        </w:numPr>
        <w:rPr>
          <w:rFonts w:ascii="Arial" w:hAnsi="Arial" w:cs="Arial"/>
        </w:rPr>
      </w:pPr>
      <w:r w:rsidRPr="003A5D60">
        <w:rPr>
          <w:rFonts w:ascii="Arial" w:hAnsi="Arial" w:cs="Arial"/>
        </w:rPr>
        <w:t>Two systems have voting sys</w:t>
      </w:r>
      <w:r w:rsidR="002C560D">
        <w:rPr>
          <w:rFonts w:ascii="Arial" w:hAnsi="Arial" w:cs="Arial"/>
        </w:rPr>
        <w:t xml:space="preserve">tem applications in to the SOS: </w:t>
      </w:r>
      <w:r w:rsidRPr="003A5D60">
        <w:rPr>
          <w:rFonts w:ascii="Arial" w:hAnsi="Arial" w:cs="Arial"/>
        </w:rPr>
        <w:t>1) Unity 3.4.0.0 which is 2002 VVSG compliant with 2005 modifications, but has one more requirement that will take another month to complete. That requirement relates to ensuring that the use of Chinese characters work properly in the system.   2) Relates to Dominion Democracy Suite 4.14 and is pending.</w:t>
      </w:r>
      <w:r w:rsidR="00D32102" w:rsidRPr="003A5D60">
        <w:rPr>
          <w:rFonts w:ascii="Arial" w:hAnsi="Arial" w:cs="Arial"/>
        </w:rPr>
        <w:t xml:space="preserve">  </w:t>
      </w:r>
      <w:r w:rsidR="002C560D">
        <w:rPr>
          <w:rFonts w:ascii="Arial" w:hAnsi="Arial" w:cs="Arial"/>
        </w:rPr>
        <w:t>(</w:t>
      </w:r>
      <w:r w:rsidR="00D32102" w:rsidRPr="003A5D60">
        <w:rPr>
          <w:rFonts w:ascii="Arial" w:hAnsi="Arial" w:cs="Arial"/>
        </w:rPr>
        <w:t>There is a tentative date of April 15 to begin testing</w:t>
      </w:r>
      <w:r w:rsidR="002C560D">
        <w:rPr>
          <w:rFonts w:ascii="Arial" w:hAnsi="Arial" w:cs="Arial"/>
        </w:rPr>
        <w:t xml:space="preserve"> this system</w:t>
      </w:r>
      <w:r w:rsidR="00D32102" w:rsidRPr="003A5D60">
        <w:rPr>
          <w:rFonts w:ascii="Arial" w:hAnsi="Arial" w:cs="Arial"/>
        </w:rPr>
        <w:t>.</w:t>
      </w:r>
      <w:r w:rsidR="002C560D">
        <w:rPr>
          <w:rFonts w:ascii="Arial" w:hAnsi="Arial" w:cs="Arial"/>
        </w:rPr>
        <w:t>)</w:t>
      </w:r>
    </w:p>
    <w:p w:rsidR="00183036" w:rsidRPr="003A5D60" w:rsidRDefault="003752F5" w:rsidP="00561BA4">
      <w:pPr>
        <w:pStyle w:val="PlainText"/>
        <w:numPr>
          <w:ilvl w:val="1"/>
          <w:numId w:val="18"/>
        </w:numPr>
        <w:rPr>
          <w:rFonts w:ascii="Arial" w:hAnsi="Arial" w:cs="Arial"/>
        </w:rPr>
      </w:pPr>
      <w:r w:rsidRPr="003A5D60">
        <w:rPr>
          <w:rFonts w:ascii="Arial" w:hAnsi="Arial" w:cs="Arial"/>
        </w:rPr>
        <w:t xml:space="preserve">Dominion withdrew its </w:t>
      </w:r>
      <w:proofErr w:type="spellStart"/>
      <w:r w:rsidRPr="003A5D60">
        <w:rPr>
          <w:rFonts w:ascii="Arial" w:hAnsi="Arial" w:cs="Arial"/>
        </w:rPr>
        <w:t>WinEDS</w:t>
      </w:r>
      <w:proofErr w:type="spellEnd"/>
      <w:r w:rsidRPr="003A5D60">
        <w:rPr>
          <w:rFonts w:ascii="Arial" w:hAnsi="Arial" w:cs="Arial"/>
        </w:rPr>
        <w:t xml:space="preserve"> 4.0</w:t>
      </w:r>
      <w:r w:rsidR="002C560D">
        <w:rPr>
          <w:rFonts w:ascii="Arial" w:hAnsi="Arial" w:cs="Arial"/>
        </w:rPr>
        <w:t>.175</w:t>
      </w:r>
      <w:r w:rsidRPr="003A5D60">
        <w:rPr>
          <w:rFonts w:ascii="Arial" w:hAnsi="Arial" w:cs="Arial"/>
        </w:rPr>
        <w:t xml:space="preserve"> from EAC testing.  This system would have been a natural progression for some California counties.  It will not be resubmitted for testing.</w:t>
      </w:r>
    </w:p>
    <w:p w:rsidR="00EC3143" w:rsidRPr="003A5D60" w:rsidRDefault="00E011A7" w:rsidP="00EC3143">
      <w:pPr>
        <w:pStyle w:val="PlainText"/>
        <w:numPr>
          <w:ilvl w:val="1"/>
          <w:numId w:val="18"/>
        </w:numPr>
        <w:rPr>
          <w:rFonts w:ascii="Arial" w:hAnsi="Arial" w:cs="Arial"/>
        </w:rPr>
      </w:pPr>
      <w:r>
        <w:rPr>
          <w:rFonts w:ascii="Arial" w:hAnsi="Arial" w:cs="Arial"/>
        </w:rPr>
        <w:t>Thr</w:t>
      </w:r>
      <w:r w:rsidR="005140D7">
        <w:rPr>
          <w:rFonts w:ascii="Arial" w:hAnsi="Arial" w:cs="Arial"/>
        </w:rPr>
        <w:t xml:space="preserve">ee Administrative </w:t>
      </w:r>
      <w:r>
        <w:rPr>
          <w:rFonts w:ascii="Arial" w:hAnsi="Arial" w:cs="Arial"/>
        </w:rPr>
        <w:t>Approval requests</w:t>
      </w:r>
      <w:r w:rsidR="00EC3143" w:rsidRPr="003A5D60">
        <w:rPr>
          <w:rFonts w:ascii="Arial" w:hAnsi="Arial" w:cs="Arial"/>
        </w:rPr>
        <w:t xml:space="preserve"> continued to be reviewed for Dominion</w:t>
      </w:r>
      <w:r w:rsidR="0016444A">
        <w:rPr>
          <w:rFonts w:ascii="Arial" w:hAnsi="Arial" w:cs="Arial"/>
        </w:rPr>
        <w:t xml:space="preserve"> by OVSTA</w:t>
      </w:r>
      <w:r w:rsidR="00EC3143" w:rsidRPr="003A5D60">
        <w:rPr>
          <w:rFonts w:ascii="Arial" w:hAnsi="Arial" w:cs="Arial"/>
        </w:rPr>
        <w:t>. They are being bundled together. Two address rank choice votin</w:t>
      </w:r>
      <w:r>
        <w:rPr>
          <w:rFonts w:ascii="Arial" w:hAnsi="Arial" w:cs="Arial"/>
        </w:rPr>
        <w:t xml:space="preserve">g matters. The third addresses </w:t>
      </w:r>
      <w:r w:rsidR="00EC3143" w:rsidRPr="003A5D60">
        <w:rPr>
          <w:rFonts w:ascii="Arial" w:hAnsi="Arial" w:cs="Arial"/>
        </w:rPr>
        <w:t>Insight Memory Pack issues.</w:t>
      </w:r>
    </w:p>
    <w:p w:rsidR="00EC3143" w:rsidRPr="003A5D60" w:rsidRDefault="00EC3143" w:rsidP="00561BA4">
      <w:pPr>
        <w:pStyle w:val="PlainText"/>
        <w:numPr>
          <w:ilvl w:val="1"/>
          <w:numId w:val="18"/>
        </w:numPr>
        <w:rPr>
          <w:rFonts w:ascii="Arial" w:hAnsi="Arial" w:cs="Arial"/>
        </w:rPr>
      </w:pPr>
      <w:r w:rsidRPr="003A5D60">
        <w:rPr>
          <w:rFonts w:ascii="Arial" w:hAnsi="Arial" w:cs="Arial"/>
        </w:rPr>
        <w:t xml:space="preserve">GEMS:  The GEMS SSL certificate will expire this November and the certificate for the </w:t>
      </w:r>
      <w:proofErr w:type="spellStart"/>
      <w:r w:rsidRPr="003A5D60">
        <w:rPr>
          <w:rFonts w:ascii="Arial" w:hAnsi="Arial" w:cs="Arial"/>
        </w:rPr>
        <w:t>TSx</w:t>
      </w:r>
      <w:proofErr w:type="spellEnd"/>
      <w:r w:rsidRPr="003A5D60">
        <w:rPr>
          <w:rFonts w:ascii="Arial" w:hAnsi="Arial" w:cs="Arial"/>
        </w:rPr>
        <w:t xml:space="preserve"> expires in June.  OVSTA staff is working with all vendors who have rights to these products to address the expirations.</w:t>
      </w:r>
    </w:p>
    <w:p w:rsidR="00183036" w:rsidRPr="003A5D60" w:rsidRDefault="007178D8" w:rsidP="0034774B">
      <w:pPr>
        <w:pStyle w:val="PlainText"/>
        <w:numPr>
          <w:ilvl w:val="1"/>
          <w:numId w:val="18"/>
        </w:numPr>
        <w:rPr>
          <w:rFonts w:ascii="Arial" w:hAnsi="Arial" w:cs="Arial"/>
        </w:rPr>
      </w:pPr>
      <w:r w:rsidRPr="003A5D60">
        <w:rPr>
          <w:rFonts w:ascii="Arial" w:hAnsi="Arial" w:cs="Arial"/>
        </w:rPr>
        <w:t xml:space="preserve">State ballot printing regulations were up for comment and comments closed on 1/11/13.  </w:t>
      </w:r>
      <w:r w:rsidR="0016444A">
        <w:rPr>
          <w:rFonts w:ascii="Arial" w:hAnsi="Arial" w:cs="Arial"/>
        </w:rPr>
        <w:t xml:space="preserve">The </w:t>
      </w:r>
      <w:r w:rsidRPr="003A5D60">
        <w:rPr>
          <w:rFonts w:ascii="Arial" w:hAnsi="Arial" w:cs="Arial"/>
        </w:rPr>
        <w:t>Office of Administrative Law has until March 26, 2013 to review the proposed regulations and approve or reject them.</w:t>
      </w:r>
      <w:r w:rsidR="00BD110F" w:rsidRPr="003A5D60">
        <w:rPr>
          <w:rFonts w:ascii="Arial" w:hAnsi="Arial" w:cs="Arial"/>
        </w:rPr>
        <w:t xml:space="preserve">  There is nothing in the new regulations that should cause cost increases to counties.</w:t>
      </w:r>
    </w:p>
    <w:p w:rsidR="00561BA4" w:rsidRPr="003A5D60" w:rsidRDefault="0034774B" w:rsidP="00561BA4">
      <w:pPr>
        <w:pStyle w:val="PlainText"/>
        <w:numPr>
          <w:ilvl w:val="1"/>
          <w:numId w:val="18"/>
        </w:numPr>
        <w:rPr>
          <w:rFonts w:ascii="Arial" w:hAnsi="Arial" w:cs="Arial"/>
        </w:rPr>
      </w:pPr>
      <w:r w:rsidRPr="003A5D60">
        <w:rPr>
          <w:rFonts w:ascii="Arial" w:hAnsi="Arial" w:cs="Arial"/>
        </w:rPr>
        <w:t>The National Institute of Standards and Technology (</w:t>
      </w:r>
      <w:r w:rsidR="00561BA4" w:rsidRPr="003A5D60">
        <w:rPr>
          <w:rFonts w:ascii="Arial" w:hAnsi="Arial" w:cs="Arial"/>
        </w:rPr>
        <w:t>NIST</w:t>
      </w:r>
      <w:r w:rsidRPr="003A5D60">
        <w:rPr>
          <w:rFonts w:ascii="Arial" w:hAnsi="Arial" w:cs="Arial"/>
        </w:rPr>
        <w:t>) and the EAC held the Future of voting Systems Symposium on Feb 26-28 in Maryland; members of the OVSTA participated in “The Evolving Nature of State Certification” panel</w:t>
      </w:r>
      <w:r w:rsidR="00561BA4" w:rsidRPr="003A5D60">
        <w:rPr>
          <w:rFonts w:ascii="Arial" w:hAnsi="Arial" w:cs="Arial"/>
        </w:rPr>
        <w:t>.</w:t>
      </w:r>
      <w:r w:rsidRPr="003A5D60">
        <w:rPr>
          <w:rFonts w:ascii="Arial" w:hAnsi="Arial" w:cs="Arial"/>
        </w:rPr>
        <w:t xml:space="preserve">  The webcast of the symposium has been archived for viewing on the NIST site.</w:t>
      </w:r>
    </w:p>
    <w:p w:rsidR="0034774B" w:rsidRPr="003A5D60" w:rsidRDefault="0034774B" w:rsidP="00561BA4">
      <w:pPr>
        <w:pStyle w:val="PlainText"/>
        <w:numPr>
          <w:ilvl w:val="1"/>
          <w:numId w:val="18"/>
        </w:numPr>
        <w:rPr>
          <w:rFonts w:ascii="Arial" w:hAnsi="Arial" w:cs="Arial"/>
        </w:rPr>
      </w:pPr>
      <w:r w:rsidRPr="003A5D60">
        <w:rPr>
          <w:rFonts w:ascii="Arial" w:hAnsi="Arial" w:cs="Arial"/>
        </w:rPr>
        <w:t>The OVSTA will participate in the Election Verification Network Annual Conference, March 13-15, in Atlanta.</w:t>
      </w:r>
    </w:p>
    <w:p w:rsidR="0034774B" w:rsidRPr="003A5D60" w:rsidRDefault="0034774B" w:rsidP="00561BA4">
      <w:pPr>
        <w:pStyle w:val="PlainText"/>
        <w:numPr>
          <w:ilvl w:val="1"/>
          <w:numId w:val="18"/>
        </w:numPr>
        <w:rPr>
          <w:rFonts w:ascii="Arial" w:hAnsi="Arial" w:cs="Arial"/>
        </w:rPr>
      </w:pPr>
      <w:r w:rsidRPr="003A5D60">
        <w:rPr>
          <w:rFonts w:ascii="Arial" w:hAnsi="Arial" w:cs="Arial"/>
        </w:rPr>
        <w:t>For more information on the OVSTA</w:t>
      </w:r>
      <w:r w:rsidR="0016444A">
        <w:rPr>
          <w:rFonts w:ascii="Arial" w:hAnsi="Arial" w:cs="Arial"/>
        </w:rPr>
        <w:t>,</w:t>
      </w:r>
      <w:r w:rsidRPr="003A5D60">
        <w:rPr>
          <w:rFonts w:ascii="Arial" w:hAnsi="Arial" w:cs="Arial"/>
        </w:rPr>
        <w:t xml:space="preserve"> please see OVTSA Monthly updates that are </w:t>
      </w:r>
      <w:r w:rsidR="001808BB">
        <w:rPr>
          <w:rFonts w:ascii="Arial" w:hAnsi="Arial" w:cs="Arial"/>
        </w:rPr>
        <w:t>dist</w:t>
      </w:r>
      <w:r w:rsidR="0016444A">
        <w:rPr>
          <w:rFonts w:ascii="Arial" w:hAnsi="Arial" w:cs="Arial"/>
        </w:rPr>
        <w:t>ributed</w:t>
      </w:r>
      <w:r w:rsidRPr="003A5D60">
        <w:rPr>
          <w:rFonts w:ascii="Arial" w:hAnsi="Arial" w:cs="Arial"/>
        </w:rPr>
        <w:t xml:space="preserve"> as CCROV’s.   They can also be found on the SOS website.</w:t>
      </w:r>
    </w:p>
    <w:p w:rsidR="00561BA4" w:rsidRDefault="00561BA4" w:rsidP="002E7FEE">
      <w:pPr>
        <w:rPr>
          <w:rFonts w:ascii="Arial" w:hAnsi="Arial"/>
          <w:sz w:val="22"/>
        </w:rPr>
      </w:pPr>
    </w:p>
    <w:p w:rsidR="00561BA4" w:rsidRDefault="00561BA4" w:rsidP="002E7FEE">
      <w:pPr>
        <w:rPr>
          <w:rFonts w:ascii="Arial" w:hAnsi="Arial"/>
          <w:sz w:val="22"/>
        </w:rPr>
      </w:pPr>
    </w:p>
    <w:p w:rsidR="002E7FEE" w:rsidRDefault="002E7FEE" w:rsidP="002E7FEE">
      <w:pPr>
        <w:rPr>
          <w:rFonts w:ascii="Arial" w:hAnsi="Arial"/>
          <w:sz w:val="22"/>
        </w:rPr>
      </w:pPr>
      <w:r>
        <w:rPr>
          <w:rFonts w:ascii="Arial" w:hAnsi="Arial"/>
          <w:sz w:val="22"/>
        </w:rPr>
        <w:t>The meeting was adjourned by Deborah Seiler.</w:t>
      </w:r>
    </w:p>
    <w:p w:rsidR="002E7FEE" w:rsidRDefault="002E7FEE" w:rsidP="002E7FEE">
      <w:pPr>
        <w:rPr>
          <w:rFonts w:ascii="Arial" w:hAnsi="Arial"/>
          <w:sz w:val="22"/>
        </w:rPr>
      </w:pPr>
    </w:p>
    <w:p w:rsidR="002E7FEE" w:rsidRDefault="002E7FEE" w:rsidP="002E7FEE">
      <w:pPr>
        <w:rPr>
          <w:rFonts w:ascii="Arial" w:hAnsi="Arial"/>
          <w:sz w:val="22"/>
        </w:rPr>
      </w:pPr>
      <w:r>
        <w:rPr>
          <w:rFonts w:ascii="Arial" w:hAnsi="Arial"/>
          <w:sz w:val="22"/>
        </w:rPr>
        <w:t>Respectfully submitted,</w:t>
      </w:r>
    </w:p>
    <w:p w:rsidR="002E7FEE" w:rsidRDefault="002E7FEE" w:rsidP="002E7FEE">
      <w:pPr>
        <w:rPr>
          <w:rFonts w:ascii="Arial" w:hAnsi="Arial"/>
          <w:sz w:val="22"/>
        </w:rPr>
      </w:pPr>
    </w:p>
    <w:p w:rsidR="002E7FEE" w:rsidRDefault="002E7FEE" w:rsidP="002E7FEE">
      <w:pPr>
        <w:rPr>
          <w:rFonts w:ascii="Arial" w:hAnsi="Arial"/>
          <w:sz w:val="22"/>
        </w:rPr>
      </w:pPr>
      <w:r>
        <w:rPr>
          <w:rFonts w:ascii="Arial" w:hAnsi="Arial"/>
          <w:sz w:val="22"/>
        </w:rPr>
        <w:t>Tim McNamara</w:t>
      </w:r>
    </w:p>
    <w:p w:rsidR="00242A43" w:rsidRDefault="00242A43" w:rsidP="00242A43">
      <w:pPr>
        <w:pStyle w:val="BodyText"/>
      </w:pPr>
    </w:p>
    <w:p w:rsidR="00AA66A4" w:rsidRDefault="00242A43" w:rsidP="002E7FEE">
      <w:pPr>
        <w:pStyle w:val="BodyText"/>
      </w:pPr>
      <w:r>
        <w:t xml:space="preserve">Thank you to </w:t>
      </w:r>
      <w:r w:rsidR="00A07A42">
        <w:t xml:space="preserve">Jill </w:t>
      </w:r>
      <w:proofErr w:type="spellStart"/>
      <w:r w:rsidR="00A07A42">
        <w:t>LaVine</w:t>
      </w:r>
      <w:proofErr w:type="spellEnd"/>
      <w:r w:rsidR="00B947C5">
        <w:t xml:space="preserve">, Jaime Young, and Linda </w:t>
      </w:r>
      <w:proofErr w:type="spellStart"/>
      <w:r w:rsidR="00B947C5">
        <w:t>Tulett</w:t>
      </w:r>
      <w:proofErr w:type="spellEnd"/>
      <w:r w:rsidR="00B947C5">
        <w:t xml:space="preserve"> </w:t>
      </w:r>
      <w:r>
        <w:t xml:space="preserve">for </w:t>
      </w:r>
      <w:r w:rsidR="00B947C5">
        <w:t>their</w:t>
      </w:r>
      <w:r>
        <w:t xml:space="preserve"> assistance in compiling this month’s minutes.</w:t>
      </w:r>
    </w:p>
    <w:p w:rsidR="000C6535" w:rsidRDefault="000C6535" w:rsidP="002E7FEE">
      <w:pPr>
        <w:pStyle w:val="BodyText"/>
      </w:pPr>
    </w:p>
    <w:p w:rsidR="001D6639" w:rsidRDefault="001D6639" w:rsidP="002E7FEE">
      <w:pPr>
        <w:pStyle w:val="BodyText"/>
      </w:pPr>
    </w:p>
    <w:p w:rsidR="001D6639" w:rsidRDefault="001D6639" w:rsidP="002E7FEE">
      <w:pPr>
        <w:pStyle w:val="BodyText"/>
      </w:pPr>
    </w:p>
    <w:p w:rsidR="00492DD8" w:rsidRDefault="00492DD8" w:rsidP="002E7FEE">
      <w:pPr>
        <w:pStyle w:val="BodyText"/>
      </w:pPr>
    </w:p>
    <w:p w:rsidR="00492DD8" w:rsidRDefault="00492DD8" w:rsidP="002E7FEE">
      <w:pPr>
        <w:pStyle w:val="BodyText"/>
      </w:pPr>
    </w:p>
    <w:p w:rsidR="00492DD8" w:rsidRDefault="00492DD8" w:rsidP="002E7FEE">
      <w:pPr>
        <w:pStyle w:val="BodyText"/>
      </w:pPr>
    </w:p>
    <w:sectPr w:rsidR="00492DD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5B" w:rsidRDefault="0021795B">
      <w:r>
        <w:separator/>
      </w:r>
    </w:p>
  </w:endnote>
  <w:endnote w:type="continuationSeparator" w:id="0">
    <w:p w:rsidR="0021795B" w:rsidRDefault="0021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6B0" w:rsidRDefault="005736B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5B" w:rsidRDefault="0021795B">
      <w:r>
        <w:separator/>
      </w:r>
    </w:p>
  </w:footnote>
  <w:footnote w:type="continuationSeparator" w:id="0">
    <w:p w:rsidR="0021795B" w:rsidRDefault="00217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456"/>
    <w:multiLevelType w:val="hybridMultilevel"/>
    <w:tmpl w:val="B65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C1470"/>
    <w:multiLevelType w:val="hybridMultilevel"/>
    <w:tmpl w:val="726E4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471DDE"/>
    <w:multiLevelType w:val="hybridMultilevel"/>
    <w:tmpl w:val="1F8A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2D66"/>
    <w:multiLevelType w:val="hybridMultilevel"/>
    <w:tmpl w:val="C0A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629D3"/>
    <w:multiLevelType w:val="hybridMultilevel"/>
    <w:tmpl w:val="9AA40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51547"/>
    <w:multiLevelType w:val="hybridMultilevel"/>
    <w:tmpl w:val="17A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E11527"/>
    <w:multiLevelType w:val="hybridMultilevel"/>
    <w:tmpl w:val="5EA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15337"/>
    <w:multiLevelType w:val="hybridMultilevel"/>
    <w:tmpl w:val="6A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EF31F0"/>
    <w:multiLevelType w:val="hybridMultilevel"/>
    <w:tmpl w:val="E2D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76E60"/>
    <w:multiLevelType w:val="hybridMultilevel"/>
    <w:tmpl w:val="5C92A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7D6453"/>
    <w:multiLevelType w:val="hybridMultilevel"/>
    <w:tmpl w:val="653ABE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8E7818"/>
    <w:multiLevelType w:val="hybridMultilevel"/>
    <w:tmpl w:val="E3B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C96AA8"/>
    <w:multiLevelType w:val="hybridMultilevel"/>
    <w:tmpl w:val="937451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6C22D5"/>
    <w:multiLevelType w:val="hybridMultilevel"/>
    <w:tmpl w:val="F710A9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551E73"/>
    <w:multiLevelType w:val="hybridMultilevel"/>
    <w:tmpl w:val="8FC03C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E055EC0"/>
    <w:multiLevelType w:val="hybridMultilevel"/>
    <w:tmpl w:val="5936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3343CB"/>
    <w:multiLevelType w:val="hybridMultilevel"/>
    <w:tmpl w:val="ADAE9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E3524"/>
    <w:multiLevelType w:val="hybridMultilevel"/>
    <w:tmpl w:val="AFF6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1B5E91"/>
    <w:multiLevelType w:val="hybridMultilevel"/>
    <w:tmpl w:val="4B58DC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5A3F0F"/>
    <w:multiLevelType w:val="hybridMultilevel"/>
    <w:tmpl w:val="A680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842F76"/>
    <w:multiLevelType w:val="hybridMultilevel"/>
    <w:tmpl w:val="F9BE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82D7F"/>
    <w:multiLevelType w:val="hybridMultilevel"/>
    <w:tmpl w:val="7CC862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0C3705D"/>
    <w:multiLevelType w:val="hybridMultilevel"/>
    <w:tmpl w:val="FA7031A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A5E53E1"/>
    <w:multiLevelType w:val="hybridMultilevel"/>
    <w:tmpl w:val="028E54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AB3FCC"/>
    <w:multiLevelType w:val="hybridMultilevel"/>
    <w:tmpl w:val="4FE2EE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981C90"/>
    <w:multiLevelType w:val="hybridMultilevel"/>
    <w:tmpl w:val="7F5C49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3223C68"/>
    <w:multiLevelType w:val="hybridMultilevel"/>
    <w:tmpl w:val="58C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82FD5"/>
    <w:multiLevelType w:val="hybridMultilevel"/>
    <w:tmpl w:val="512A5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13"/>
  </w:num>
  <w:num w:numId="4">
    <w:abstractNumId w:val="14"/>
  </w:num>
  <w:num w:numId="5">
    <w:abstractNumId w:val="18"/>
  </w:num>
  <w:num w:numId="6">
    <w:abstractNumId w:val="21"/>
  </w:num>
  <w:num w:numId="7">
    <w:abstractNumId w:val="24"/>
  </w:num>
  <w:num w:numId="8">
    <w:abstractNumId w:val="12"/>
  </w:num>
  <w:num w:numId="9">
    <w:abstractNumId w:val="1"/>
  </w:num>
  <w:num w:numId="10">
    <w:abstractNumId w:val="27"/>
  </w:num>
  <w:num w:numId="11">
    <w:abstractNumId w:val="22"/>
  </w:num>
  <w:num w:numId="12">
    <w:abstractNumId w:val="19"/>
  </w:num>
  <w:num w:numId="13">
    <w:abstractNumId w:val="8"/>
  </w:num>
  <w:num w:numId="14">
    <w:abstractNumId w:val="9"/>
  </w:num>
  <w:num w:numId="15">
    <w:abstractNumId w:val="11"/>
  </w:num>
  <w:num w:numId="16">
    <w:abstractNumId w:val="7"/>
  </w:num>
  <w:num w:numId="17">
    <w:abstractNumId w:val="2"/>
  </w:num>
  <w:num w:numId="18">
    <w:abstractNumId w:val="16"/>
  </w:num>
  <w:num w:numId="19">
    <w:abstractNumId w:val="23"/>
  </w:num>
  <w:num w:numId="20">
    <w:abstractNumId w:val="10"/>
  </w:num>
  <w:num w:numId="21">
    <w:abstractNumId w:val="15"/>
  </w:num>
  <w:num w:numId="22">
    <w:abstractNumId w:val="17"/>
  </w:num>
  <w:num w:numId="23">
    <w:abstractNumId w:val="20"/>
  </w:num>
  <w:num w:numId="24">
    <w:abstractNumId w:val="3"/>
  </w:num>
  <w:num w:numId="25">
    <w:abstractNumId w:val="5"/>
  </w:num>
  <w:num w:numId="26">
    <w:abstractNumId w:val="26"/>
  </w:num>
  <w:num w:numId="27">
    <w:abstractNumId w:val="0"/>
  </w:num>
  <w:num w:numId="2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D"/>
    <w:rsid w:val="00000933"/>
    <w:rsid w:val="0000347E"/>
    <w:rsid w:val="00004656"/>
    <w:rsid w:val="00004699"/>
    <w:rsid w:val="0001087B"/>
    <w:rsid w:val="00012783"/>
    <w:rsid w:val="00012C09"/>
    <w:rsid w:val="00013E0F"/>
    <w:rsid w:val="00014FD6"/>
    <w:rsid w:val="000166BC"/>
    <w:rsid w:val="00017A7D"/>
    <w:rsid w:val="00017F42"/>
    <w:rsid w:val="00020606"/>
    <w:rsid w:val="00020929"/>
    <w:rsid w:val="0002142B"/>
    <w:rsid w:val="00023140"/>
    <w:rsid w:val="000248F0"/>
    <w:rsid w:val="0003014C"/>
    <w:rsid w:val="0003205A"/>
    <w:rsid w:val="000343E5"/>
    <w:rsid w:val="00034607"/>
    <w:rsid w:val="00034849"/>
    <w:rsid w:val="000357E2"/>
    <w:rsid w:val="00035F44"/>
    <w:rsid w:val="00036C5F"/>
    <w:rsid w:val="00037F08"/>
    <w:rsid w:val="00040770"/>
    <w:rsid w:val="000427DF"/>
    <w:rsid w:val="0004382F"/>
    <w:rsid w:val="00043C29"/>
    <w:rsid w:val="00044D90"/>
    <w:rsid w:val="00046E2E"/>
    <w:rsid w:val="00050E40"/>
    <w:rsid w:val="00051A10"/>
    <w:rsid w:val="000554B2"/>
    <w:rsid w:val="00061C53"/>
    <w:rsid w:val="0006208C"/>
    <w:rsid w:val="00065065"/>
    <w:rsid w:val="00067945"/>
    <w:rsid w:val="00074B79"/>
    <w:rsid w:val="00075053"/>
    <w:rsid w:val="000764C3"/>
    <w:rsid w:val="000808D3"/>
    <w:rsid w:val="00082280"/>
    <w:rsid w:val="000828E1"/>
    <w:rsid w:val="00082CFF"/>
    <w:rsid w:val="00087F91"/>
    <w:rsid w:val="0009416C"/>
    <w:rsid w:val="00094D74"/>
    <w:rsid w:val="00097E13"/>
    <w:rsid w:val="000A1520"/>
    <w:rsid w:val="000A48E1"/>
    <w:rsid w:val="000B0C22"/>
    <w:rsid w:val="000B19AD"/>
    <w:rsid w:val="000B7BAD"/>
    <w:rsid w:val="000B7D84"/>
    <w:rsid w:val="000B7F64"/>
    <w:rsid w:val="000C3983"/>
    <w:rsid w:val="000C5F32"/>
    <w:rsid w:val="000C6535"/>
    <w:rsid w:val="000D08F3"/>
    <w:rsid w:val="000D1E62"/>
    <w:rsid w:val="000D4F71"/>
    <w:rsid w:val="000D7560"/>
    <w:rsid w:val="000E048A"/>
    <w:rsid w:val="000E0925"/>
    <w:rsid w:val="000E0C46"/>
    <w:rsid w:val="000E0ED2"/>
    <w:rsid w:val="000E1227"/>
    <w:rsid w:val="000E2C2F"/>
    <w:rsid w:val="000E4BE2"/>
    <w:rsid w:val="000E75AA"/>
    <w:rsid w:val="000E77C8"/>
    <w:rsid w:val="000E7C11"/>
    <w:rsid w:val="000F38A0"/>
    <w:rsid w:val="000F5282"/>
    <w:rsid w:val="000F5386"/>
    <w:rsid w:val="00100C41"/>
    <w:rsid w:val="001042BA"/>
    <w:rsid w:val="00105D8D"/>
    <w:rsid w:val="00112145"/>
    <w:rsid w:val="00116042"/>
    <w:rsid w:val="0011656A"/>
    <w:rsid w:val="00120B7B"/>
    <w:rsid w:val="00121ABA"/>
    <w:rsid w:val="0012249B"/>
    <w:rsid w:val="001224FE"/>
    <w:rsid w:val="00126106"/>
    <w:rsid w:val="00126EAB"/>
    <w:rsid w:val="00133BB1"/>
    <w:rsid w:val="0014192A"/>
    <w:rsid w:val="00144E48"/>
    <w:rsid w:val="00145433"/>
    <w:rsid w:val="00145EBB"/>
    <w:rsid w:val="00150D33"/>
    <w:rsid w:val="0015665C"/>
    <w:rsid w:val="00157E5D"/>
    <w:rsid w:val="001617C5"/>
    <w:rsid w:val="00163047"/>
    <w:rsid w:val="0016444A"/>
    <w:rsid w:val="00165EEF"/>
    <w:rsid w:val="001668F0"/>
    <w:rsid w:val="00166EDA"/>
    <w:rsid w:val="001721DE"/>
    <w:rsid w:val="00172721"/>
    <w:rsid w:val="0017343B"/>
    <w:rsid w:val="0017378C"/>
    <w:rsid w:val="00173B21"/>
    <w:rsid w:val="00180453"/>
    <w:rsid w:val="00180665"/>
    <w:rsid w:val="001808BB"/>
    <w:rsid w:val="00180ADB"/>
    <w:rsid w:val="0018262C"/>
    <w:rsid w:val="00183036"/>
    <w:rsid w:val="0018752A"/>
    <w:rsid w:val="00187B73"/>
    <w:rsid w:val="00190D2F"/>
    <w:rsid w:val="00191AAA"/>
    <w:rsid w:val="001931FE"/>
    <w:rsid w:val="001941F0"/>
    <w:rsid w:val="00194817"/>
    <w:rsid w:val="001950EE"/>
    <w:rsid w:val="001964A4"/>
    <w:rsid w:val="00197B77"/>
    <w:rsid w:val="001A2A23"/>
    <w:rsid w:val="001A5DF5"/>
    <w:rsid w:val="001A6C62"/>
    <w:rsid w:val="001A7C5C"/>
    <w:rsid w:val="001A7EC9"/>
    <w:rsid w:val="001B1F9D"/>
    <w:rsid w:val="001B3628"/>
    <w:rsid w:val="001B4C5B"/>
    <w:rsid w:val="001B4F7B"/>
    <w:rsid w:val="001B5500"/>
    <w:rsid w:val="001B733F"/>
    <w:rsid w:val="001C1549"/>
    <w:rsid w:val="001C1EDE"/>
    <w:rsid w:val="001C2AAB"/>
    <w:rsid w:val="001C332A"/>
    <w:rsid w:val="001C4DFE"/>
    <w:rsid w:val="001C723A"/>
    <w:rsid w:val="001C7926"/>
    <w:rsid w:val="001D0680"/>
    <w:rsid w:val="001D1541"/>
    <w:rsid w:val="001D3DCE"/>
    <w:rsid w:val="001D4E1B"/>
    <w:rsid w:val="001D59A5"/>
    <w:rsid w:val="001D6639"/>
    <w:rsid w:val="001D72D9"/>
    <w:rsid w:val="001D7A9D"/>
    <w:rsid w:val="001E0B9D"/>
    <w:rsid w:val="001E1C6D"/>
    <w:rsid w:val="001E1EE7"/>
    <w:rsid w:val="001E3AA0"/>
    <w:rsid w:val="001E5E84"/>
    <w:rsid w:val="001F007E"/>
    <w:rsid w:val="001F0B4A"/>
    <w:rsid w:val="001F20BA"/>
    <w:rsid w:val="001F6F38"/>
    <w:rsid w:val="00201018"/>
    <w:rsid w:val="002028C0"/>
    <w:rsid w:val="00202D72"/>
    <w:rsid w:val="0020374B"/>
    <w:rsid w:val="00203CE6"/>
    <w:rsid w:val="00203DDD"/>
    <w:rsid w:val="00205CA3"/>
    <w:rsid w:val="00207F79"/>
    <w:rsid w:val="00212EB9"/>
    <w:rsid w:val="00212EEE"/>
    <w:rsid w:val="002132D6"/>
    <w:rsid w:val="0021617E"/>
    <w:rsid w:val="00217323"/>
    <w:rsid w:val="0021795B"/>
    <w:rsid w:val="00220147"/>
    <w:rsid w:val="00220488"/>
    <w:rsid w:val="00222981"/>
    <w:rsid w:val="00222F2E"/>
    <w:rsid w:val="00225FFC"/>
    <w:rsid w:val="00226B13"/>
    <w:rsid w:val="0023108E"/>
    <w:rsid w:val="00234F0D"/>
    <w:rsid w:val="00240242"/>
    <w:rsid w:val="00242A43"/>
    <w:rsid w:val="00242A6C"/>
    <w:rsid w:val="00242D3F"/>
    <w:rsid w:val="002435B6"/>
    <w:rsid w:val="002441DD"/>
    <w:rsid w:val="002443FD"/>
    <w:rsid w:val="00244CB7"/>
    <w:rsid w:val="00245B69"/>
    <w:rsid w:val="0024774A"/>
    <w:rsid w:val="00247A0E"/>
    <w:rsid w:val="00252BEF"/>
    <w:rsid w:val="0025330A"/>
    <w:rsid w:val="00254BBD"/>
    <w:rsid w:val="002561BB"/>
    <w:rsid w:val="00257528"/>
    <w:rsid w:val="00260175"/>
    <w:rsid w:val="002623C0"/>
    <w:rsid w:val="002761EB"/>
    <w:rsid w:val="0028228E"/>
    <w:rsid w:val="00282A76"/>
    <w:rsid w:val="002842F4"/>
    <w:rsid w:val="0028670A"/>
    <w:rsid w:val="00287F6B"/>
    <w:rsid w:val="00293DC8"/>
    <w:rsid w:val="00294BE3"/>
    <w:rsid w:val="00295868"/>
    <w:rsid w:val="002A19FE"/>
    <w:rsid w:val="002A4C10"/>
    <w:rsid w:val="002A4F44"/>
    <w:rsid w:val="002A5025"/>
    <w:rsid w:val="002A55B8"/>
    <w:rsid w:val="002A6A19"/>
    <w:rsid w:val="002B04EC"/>
    <w:rsid w:val="002B23A0"/>
    <w:rsid w:val="002B3EBF"/>
    <w:rsid w:val="002B45C3"/>
    <w:rsid w:val="002B46CC"/>
    <w:rsid w:val="002B5601"/>
    <w:rsid w:val="002B6449"/>
    <w:rsid w:val="002B7983"/>
    <w:rsid w:val="002C101D"/>
    <w:rsid w:val="002C1111"/>
    <w:rsid w:val="002C3F58"/>
    <w:rsid w:val="002C40BE"/>
    <w:rsid w:val="002C560D"/>
    <w:rsid w:val="002D11BF"/>
    <w:rsid w:val="002D1DB3"/>
    <w:rsid w:val="002D4B8F"/>
    <w:rsid w:val="002D5C30"/>
    <w:rsid w:val="002E0D7F"/>
    <w:rsid w:val="002E1A1E"/>
    <w:rsid w:val="002E1F28"/>
    <w:rsid w:val="002E31E6"/>
    <w:rsid w:val="002E337D"/>
    <w:rsid w:val="002E7FEE"/>
    <w:rsid w:val="002F2FF0"/>
    <w:rsid w:val="002F5163"/>
    <w:rsid w:val="002F6982"/>
    <w:rsid w:val="002F70DD"/>
    <w:rsid w:val="002F7D8B"/>
    <w:rsid w:val="003076FC"/>
    <w:rsid w:val="0031098D"/>
    <w:rsid w:val="003148B8"/>
    <w:rsid w:val="003225E0"/>
    <w:rsid w:val="003231D3"/>
    <w:rsid w:val="00323429"/>
    <w:rsid w:val="00325A7A"/>
    <w:rsid w:val="00327B1F"/>
    <w:rsid w:val="0033001D"/>
    <w:rsid w:val="00330276"/>
    <w:rsid w:val="00333CD1"/>
    <w:rsid w:val="0033460E"/>
    <w:rsid w:val="00334DBA"/>
    <w:rsid w:val="003367F7"/>
    <w:rsid w:val="00337196"/>
    <w:rsid w:val="00341B6D"/>
    <w:rsid w:val="00346BCD"/>
    <w:rsid w:val="0034774B"/>
    <w:rsid w:val="00347DCD"/>
    <w:rsid w:val="003506D8"/>
    <w:rsid w:val="003534C9"/>
    <w:rsid w:val="00353D65"/>
    <w:rsid w:val="00353E0C"/>
    <w:rsid w:val="00354C1F"/>
    <w:rsid w:val="0036006B"/>
    <w:rsid w:val="00360D7D"/>
    <w:rsid w:val="003631CD"/>
    <w:rsid w:val="0036666A"/>
    <w:rsid w:val="003705D9"/>
    <w:rsid w:val="0037229A"/>
    <w:rsid w:val="003730F2"/>
    <w:rsid w:val="00374F0D"/>
    <w:rsid w:val="003752F5"/>
    <w:rsid w:val="00376FCF"/>
    <w:rsid w:val="0037756C"/>
    <w:rsid w:val="003803A7"/>
    <w:rsid w:val="00380CC3"/>
    <w:rsid w:val="00380D33"/>
    <w:rsid w:val="0038152E"/>
    <w:rsid w:val="0038302C"/>
    <w:rsid w:val="00390151"/>
    <w:rsid w:val="003933AD"/>
    <w:rsid w:val="00394344"/>
    <w:rsid w:val="0039437D"/>
    <w:rsid w:val="003944D8"/>
    <w:rsid w:val="003A1C22"/>
    <w:rsid w:val="003A2EC2"/>
    <w:rsid w:val="003A3478"/>
    <w:rsid w:val="003A3CD9"/>
    <w:rsid w:val="003A57CC"/>
    <w:rsid w:val="003A5D60"/>
    <w:rsid w:val="003B11EF"/>
    <w:rsid w:val="003B2B34"/>
    <w:rsid w:val="003C1C37"/>
    <w:rsid w:val="003C1EEC"/>
    <w:rsid w:val="003C27D2"/>
    <w:rsid w:val="003C33B7"/>
    <w:rsid w:val="003D13DF"/>
    <w:rsid w:val="003D492E"/>
    <w:rsid w:val="003D72FD"/>
    <w:rsid w:val="003E3589"/>
    <w:rsid w:val="003E38D1"/>
    <w:rsid w:val="003E4714"/>
    <w:rsid w:val="003E4E15"/>
    <w:rsid w:val="003E517C"/>
    <w:rsid w:val="003E5809"/>
    <w:rsid w:val="003E6028"/>
    <w:rsid w:val="003E7C76"/>
    <w:rsid w:val="003F0656"/>
    <w:rsid w:val="003F0677"/>
    <w:rsid w:val="003F0E1F"/>
    <w:rsid w:val="003F1389"/>
    <w:rsid w:val="003F177C"/>
    <w:rsid w:val="003F1781"/>
    <w:rsid w:val="003F24E7"/>
    <w:rsid w:val="003F3933"/>
    <w:rsid w:val="003F49DE"/>
    <w:rsid w:val="003F4F47"/>
    <w:rsid w:val="003F54C7"/>
    <w:rsid w:val="003F77AD"/>
    <w:rsid w:val="004008D1"/>
    <w:rsid w:val="004021B1"/>
    <w:rsid w:val="0040486E"/>
    <w:rsid w:val="004059EE"/>
    <w:rsid w:val="004103D5"/>
    <w:rsid w:val="00412033"/>
    <w:rsid w:val="00412D37"/>
    <w:rsid w:val="004169FC"/>
    <w:rsid w:val="0041771A"/>
    <w:rsid w:val="00421516"/>
    <w:rsid w:val="0042459A"/>
    <w:rsid w:val="00424A21"/>
    <w:rsid w:val="004254B6"/>
    <w:rsid w:val="00425E96"/>
    <w:rsid w:val="00426D02"/>
    <w:rsid w:val="00426F6B"/>
    <w:rsid w:val="004274AA"/>
    <w:rsid w:val="00427FAB"/>
    <w:rsid w:val="0043054F"/>
    <w:rsid w:val="004308B4"/>
    <w:rsid w:val="004328CA"/>
    <w:rsid w:val="004339B5"/>
    <w:rsid w:val="004365D9"/>
    <w:rsid w:val="004365F1"/>
    <w:rsid w:val="00436789"/>
    <w:rsid w:val="00436F06"/>
    <w:rsid w:val="00437152"/>
    <w:rsid w:val="00442E5E"/>
    <w:rsid w:val="0044424D"/>
    <w:rsid w:val="00445312"/>
    <w:rsid w:val="00450C5B"/>
    <w:rsid w:val="00452624"/>
    <w:rsid w:val="0045361C"/>
    <w:rsid w:val="00455E0F"/>
    <w:rsid w:val="004623E9"/>
    <w:rsid w:val="004666DC"/>
    <w:rsid w:val="00466BEC"/>
    <w:rsid w:val="0046723E"/>
    <w:rsid w:val="004672B9"/>
    <w:rsid w:val="0047227E"/>
    <w:rsid w:val="00476198"/>
    <w:rsid w:val="00477367"/>
    <w:rsid w:val="00477EC1"/>
    <w:rsid w:val="0048243E"/>
    <w:rsid w:val="00484D34"/>
    <w:rsid w:val="00485FB5"/>
    <w:rsid w:val="0048693B"/>
    <w:rsid w:val="00486C87"/>
    <w:rsid w:val="00490543"/>
    <w:rsid w:val="0049169B"/>
    <w:rsid w:val="00492CD5"/>
    <w:rsid w:val="00492DD8"/>
    <w:rsid w:val="0049318B"/>
    <w:rsid w:val="00496098"/>
    <w:rsid w:val="00496BE0"/>
    <w:rsid w:val="004A00F5"/>
    <w:rsid w:val="004A32E4"/>
    <w:rsid w:val="004A687A"/>
    <w:rsid w:val="004A75FC"/>
    <w:rsid w:val="004A7DEA"/>
    <w:rsid w:val="004B0F8E"/>
    <w:rsid w:val="004B2BBD"/>
    <w:rsid w:val="004B603E"/>
    <w:rsid w:val="004B6344"/>
    <w:rsid w:val="004C08FE"/>
    <w:rsid w:val="004C220C"/>
    <w:rsid w:val="004C2614"/>
    <w:rsid w:val="004C2EDD"/>
    <w:rsid w:val="004D1BB3"/>
    <w:rsid w:val="004D3664"/>
    <w:rsid w:val="004D52EB"/>
    <w:rsid w:val="004E1143"/>
    <w:rsid w:val="004E2D0A"/>
    <w:rsid w:val="004E33BE"/>
    <w:rsid w:val="004E34C9"/>
    <w:rsid w:val="004E5699"/>
    <w:rsid w:val="004E6677"/>
    <w:rsid w:val="004F0FAE"/>
    <w:rsid w:val="004F1624"/>
    <w:rsid w:val="004F24DE"/>
    <w:rsid w:val="004F2975"/>
    <w:rsid w:val="004F4581"/>
    <w:rsid w:val="004F51E6"/>
    <w:rsid w:val="004F55D2"/>
    <w:rsid w:val="004F7E99"/>
    <w:rsid w:val="00500B29"/>
    <w:rsid w:val="0050118C"/>
    <w:rsid w:val="00501E76"/>
    <w:rsid w:val="00503436"/>
    <w:rsid w:val="0050352C"/>
    <w:rsid w:val="00505CD1"/>
    <w:rsid w:val="00512C9E"/>
    <w:rsid w:val="005134DE"/>
    <w:rsid w:val="005140D7"/>
    <w:rsid w:val="00515CB2"/>
    <w:rsid w:val="0051617C"/>
    <w:rsid w:val="00517781"/>
    <w:rsid w:val="005177EB"/>
    <w:rsid w:val="00521112"/>
    <w:rsid w:val="005244DD"/>
    <w:rsid w:val="00532279"/>
    <w:rsid w:val="0053275F"/>
    <w:rsid w:val="00532E63"/>
    <w:rsid w:val="0053416D"/>
    <w:rsid w:val="00535930"/>
    <w:rsid w:val="00535976"/>
    <w:rsid w:val="0053644D"/>
    <w:rsid w:val="005428D3"/>
    <w:rsid w:val="00542944"/>
    <w:rsid w:val="00545C62"/>
    <w:rsid w:val="0054720A"/>
    <w:rsid w:val="005500F2"/>
    <w:rsid w:val="00553D21"/>
    <w:rsid w:val="00561397"/>
    <w:rsid w:val="00561BA4"/>
    <w:rsid w:val="005679EF"/>
    <w:rsid w:val="00570AA0"/>
    <w:rsid w:val="00571138"/>
    <w:rsid w:val="00572913"/>
    <w:rsid w:val="005736B0"/>
    <w:rsid w:val="005736CD"/>
    <w:rsid w:val="00574594"/>
    <w:rsid w:val="005755C4"/>
    <w:rsid w:val="00576C7F"/>
    <w:rsid w:val="005818E3"/>
    <w:rsid w:val="00581C64"/>
    <w:rsid w:val="00583D33"/>
    <w:rsid w:val="00590F02"/>
    <w:rsid w:val="00591E0C"/>
    <w:rsid w:val="00592C98"/>
    <w:rsid w:val="00596DFD"/>
    <w:rsid w:val="0059799D"/>
    <w:rsid w:val="005A1F46"/>
    <w:rsid w:val="005A5450"/>
    <w:rsid w:val="005A62A1"/>
    <w:rsid w:val="005A6AC6"/>
    <w:rsid w:val="005A75C3"/>
    <w:rsid w:val="005B01D5"/>
    <w:rsid w:val="005B15FE"/>
    <w:rsid w:val="005B3B6D"/>
    <w:rsid w:val="005B612C"/>
    <w:rsid w:val="005B6EEE"/>
    <w:rsid w:val="005B734E"/>
    <w:rsid w:val="005C067A"/>
    <w:rsid w:val="005C254B"/>
    <w:rsid w:val="005C3C03"/>
    <w:rsid w:val="005D4BBF"/>
    <w:rsid w:val="005D748D"/>
    <w:rsid w:val="005E08B7"/>
    <w:rsid w:val="005E102C"/>
    <w:rsid w:val="005E1E57"/>
    <w:rsid w:val="005E1F3C"/>
    <w:rsid w:val="005E23C2"/>
    <w:rsid w:val="005E63FD"/>
    <w:rsid w:val="005E7B91"/>
    <w:rsid w:val="005F0111"/>
    <w:rsid w:val="005F01A5"/>
    <w:rsid w:val="005F2EED"/>
    <w:rsid w:val="005F4BAA"/>
    <w:rsid w:val="005F4F38"/>
    <w:rsid w:val="005F63C9"/>
    <w:rsid w:val="0060368A"/>
    <w:rsid w:val="00604513"/>
    <w:rsid w:val="00606591"/>
    <w:rsid w:val="006077E3"/>
    <w:rsid w:val="00607C1F"/>
    <w:rsid w:val="00607DC3"/>
    <w:rsid w:val="0061147E"/>
    <w:rsid w:val="00611AE0"/>
    <w:rsid w:val="00615D57"/>
    <w:rsid w:val="0061650C"/>
    <w:rsid w:val="00616CEC"/>
    <w:rsid w:val="006214FA"/>
    <w:rsid w:val="00621870"/>
    <w:rsid w:val="00621F33"/>
    <w:rsid w:val="00622E1F"/>
    <w:rsid w:val="006240A9"/>
    <w:rsid w:val="00625039"/>
    <w:rsid w:val="0062503A"/>
    <w:rsid w:val="00625F35"/>
    <w:rsid w:val="006260BF"/>
    <w:rsid w:val="0062641A"/>
    <w:rsid w:val="00626A48"/>
    <w:rsid w:val="00627F22"/>
    <w:rsid w:val="00630BCF"/>
    <w:rsid w:val="00633484"/>
    <w:rsid w:val="00633778"/>
    <w:rsid w:val="00634EC8"/>
    <w:rsid w:val="00636900"/>
    <w:rsid w:val="006370C0"/>
    <w:rsid w:val="00640451"/>
    <w:rsid w:val="00640A01"/>
    <w:rsid w:val="006434B1"/>
    <w:rsid w:val="00643F8D"/>
    <w:rsid w:val="00645350"/>
    <w:rsid w:val="00646EDC"/>
    <w:rsid w:val="006510E5"/>
    <w:rsid w:val="00651AB0"/>
    <w:rsid w:val="006520BD"/>
    <w:rsid w:val="00652621"/>
    <w:rsid w:val="00653363"/>
    <w:rsid w:val="00653D2F"/>
    <w:rsid w:val="00654933"/>
    <w:rsid w:val="00656A23"/>
    <w:rsid w:val="00656BC1"/>
    <w:rsid w:val="00656D64"/>
    <w:rsid w:val="00660B37"/>
    <w:rsid w:val="0066239E"/>
    <w:rsid w:val="006654A3"/>
    <w:rsid w:val="00667393"/>
    <w:rsid w:val="00670570"/>
    <w:rsid w:val="00670D43"/>
    <w:rsid w:val="006728A4"/>
    <w:rsid w:val="00675101"/>
    <w:rsid w:val="00676195"/>
    <w:rsid w:val="00677821"/>
    <w:rsid w:val="00677CA8"/>
    <w:rsid w:val="00681C55"/>
    <w:rsid w:val="00684F80"/>
    <w:rsid w:val="006874EA"/>
    <w:rsid w:val="00690667"/>
    <w:rsid w:val="006924A3"/>
    <w:rsid w:val="006924C4"/>
    <w:rsid w:val="006962E6"/>
    <w:rsid w:val="006970D7"/>
    <w:rsid w:val="006A0E39"/>
    <w:rsid w:val="006A1876"/>
    <w:rsid w:val="006A1ECA"/>
    <w:rsid w:val="006A2391"/>
    <w:rsid w:val="006A56BD"/>
    <w:rsid w:val="006A6607"/>
    <w:rsid w:val="006B1A5F"/>
    <w:rsid w:val="006B3F4C"/>
    <w:rsid w:val="006C0D7E"/>
    <w:rsid w:val="006C2D14"/>
    <w:rsid w:val="006D17FD"/>
    <w:rsid w:val="006D6BAE"/>
    <w:rsid w:val="006D6E22"/>
    <w:rsid w:val="006D7ADA"/>
    <w:rsid w:val="006E05E2"/>
    <w:rsid w:val="006E1227"/>
    <w:rsid w:val="006E311E"/>
    <w:rsid w:val="006E3144"/>
    <w:rsid w:val="006E3B9C"/>
    <w:rsid w:val="006E4059"/>
    <w:rsid w:val="006E4455"/>
    <w:rsid w:val="006E520C"/>
    <w:rsid w:val="006E557E"/>
    <w:rsid w:val="006F0CC8"/>
    <w:rsid w:val="006F6F23"/>
    <w:rsid w:val="006F7ABD"/>
    <w:rsid w:val="006F7C61"/>
    <w:rsid w:val="007027AF"/>
    <w:rsid w:val="00702BF1"/>
    <w:rsid w:val="00704740"/>
    <w:rsid w:val="00706092"/>
    <w:rsid w:val="00710ED3"/>
    <w:rsid w:val="00712784"/>
    <w:rsid w:val="0071291A"/>
    <w:rsid w:val="00713414"/>
    <w:rsid w:val="00714109"/>
    <w:rsid w:val="007158F0"/>
    <w:rsid w:val="00716336"/>
    <w:rsid w:val="007178D8"/>
    <w:rsid w:val="007211CC"/>
    <w:rsid w:val="00721CEA"/>
    <w:rsid w:val="00721EB7"/>
    <w:rsid w:val="00722826"/>
    <w:rsid w:val="007258F9"/>
    <w:rsid w:val="007268F1"/>
    <w:rsid w:val="00726F6E"/>
    <w:rsid w:val="00727037"/>
    <w:rsid w:val="00727BD6"/>
    <w:rsid w:val="00732B5A"/>
    <w:rsid w:val="007339B5"/>
    <w:rsid w:val="007344BC"/>
    <w:rsid w:val="00734712"/>
    <w:rsid w:val="00735AA2"/>
    <w:rsid w:val="00737E1F"/>
    <w:rsid w:val="007427BF"/>
    <w:rsid w:val="00744E7F"/>
    <w:rsid w:val="0074776B"/>
    <w:rsid w:val="00747C52"/>
    <w:rsid w:val="007521CB"/>
    <w:rsid w:val="00755DDC"/>
    <w:rsid w:val="00756D23"/>
    <w:rsid w:val="00756D68"/>
    <w:rsid w:val="007601E6"/>
    <w:rsid w:val="00761182"/>
    <w:rsid w:val="0076155E"/>
    <w:rsid w:val="007627DC"/>
    <w:rsid w:val="0076405F"/>
    <w:rsid w:val="007656FC"/>
    <w:rsid w:val="00765C66"/>
    <w:rsid w:val="00765E36"/>
    <w:rsid w:val="00766349"/>
    <w:rsid w:val="00766433"/>
    <w:rsid w:val="007823A8"/>
    <w:rsid w:val="00783AE4"/>
    <w:rsid w:val="00784CE6"/>
    <w:rsid w:val="007860F3"/>
    <w:rsid w:val="00791A30"/>
    <w:rsid w:val="00792A83"/>
    <w:rsid w:val="00794FC5"/>
    <w:rsid w:val="007956EC"/>
    <w:rsid w:val="007978A9"/>
    <w:rsid w:val="007A043B"/>
    <w:rsid w:val="007A3DB7"/>
    <w:rsid w:val="007A4307"/>
    <w:rsid w:val="007A560F"/>
    <w:rsid w:val="007A65C4"/>
    <w:rsid w:val="007A6A84"/>
    <w:rsid w:val="007B09C5"/>
    <w:rsid w:val="007B28BA"/>
    <w:rsid w:val="007B5F02"/>
    <w:rsid w:val="007B6C93"/>
    <w:rsid w:val="007B7A77"/>
    <w:rsid w:val="007C12DD"/>
    <w:rsid w:val="007C1976"/>
    <w:rsid w:val="007C27D6"/>
    <w:rsid w:val="007C381D"/>
    <w:rsid w:val="007C505B"/>
    <w:rsid w:val="007D253D"/>
    <w:rsid w:val="007D52E6"/>
    <w:rsid w:val="007D6FD7"/>
    <w:rsid w:val="007E09E9"/>
    <w:rsid w:val="007E151F"/>
    <w:rsid w:val="007E1E9D"/>
    <w:rsid w:val="007E3944"/>
    <w:rsid w:val="007E5F3E"/>
    <w:rsid w:val="007E7078"/>
    <w:rsid w:val="007E774A"/>
    <w:rsid w:val="007F568F"/>
    <w:rsid w:val="007F5C30"/>
    <w:rsid w:val="007F5C72"/>
    <w:rsid w:val="007F6E3A"/>
    <w:rsid w:val="007F6FD4"/>
    <w:rsid w:val="0080357A"/>
    <w:rsid w:val="0080471A"/>
    <w:rsid w:val="0080521E"/>
    <w:rsid w:val="00805412"/>
    <w:rsid w:val="008054F5"/>
    <w:rsid w:val="00806226"/>
    <w:rsid w:val="00807430"/>
    <w:rsid w:val="008078AF"/>
    <w:rsid w:val="008106EE"/>
    <w:rsid w:val="00811328"/>
    <w:rsid w:val="00812D8E"/>
    <w:rsid w:val="00813F78"/>
    <w:rsid w:val="00815852"/>
    <w:rsid w:val="00815863"/>
    <w:rsid w:val="00817798"/>
    <w:rsid w:val="00817E9E"/>
    <w:rsid w:val="00821CC5"/>
    <w:rsid w:val="00821D27"/>
    <w:rsid w:val="00821E34"/>
    <w:rsid w:val="008224F8"/>
    <w:rsid w:val="00824047"/>
    <w:rsid w:val="00825143"/>
    <w:rsid w:val="008266AD"/>
    <w:rsid w:val="0082760B"/>
    <w:rsid w:val="00827997"/>
    <w:rsid w:val="00827FEE"/>
    <w:rsid w:val="0083021E"/>
    <w:rsid w:val="008314BC"/>
    <w:rsid w:val="00833E44"/>
    <w:rsid w:val="0083544A"/>
    <w:rsid w:val="00841E85"/>
    <w:rsid w:val="00843F99"/>
    <w:rsid w:val="008450FD"/>
    <w:rsid w:val="00847876"/>
    <w:rsid w:val="00850382"/>
    <w:rsid w:val="00850778"/>
    <w:rsid w:val="0085146A"/>
    <w:rsid w:val="00852268"/>
    <w:rsid w:val="008522DB"/>
    <w:rsid w:val="0085248E"/>
    <w:rsid w:val="0085647B"/>
    <w:rsid w:val="00856CB6"/>
    <w:rsid w:val="0086039A"/>
    <w:rsid w:val="0086232C"/>
    <w:rsid w:val="00862DC3"/>
    <w:rsid w:val="00863124"/>
    <w:rsid w:val="0086643E"/>
    <w:rsid w:val="00866F21"/>
    <w:rsid w:val="00867183"/>
    <w:rsid w:val="0087084C"/>
    <w:rsid w:val="00880BAD"/>
    <w:rsid w:val="00882608"/>
    <w:rsid w:val="00883757"/>
    <w:rsid w:val="008845F9"/>
    <w:rsid w:val="00885E44"/>
    <w:rsid w:val="00886063"/>
    <w:rsid w:val="00886432"/>
    <w:rsid w:val="00886DD6"/>
    <w:rsid w:val="008909DE"/>
    <w:rsid w:val="008939EC"/>
    <w:rsid w:val="00893E49"/>
    <w:rsid w:val="008949FC"/>
    <w:rsid w:val="008963D2"/>
    <w:rsid w:val="0089718C"/>
    <w:rsid w:val="008A011F"/>
    <w:rsid w:val="008A0294"/>
    <w:rsid w:val="008B05E4"/>
    <w:rsid w:val="008B2C7A"/>
    <w:rsid w:val="008B41F7"/>
    <w:rsid w:val="008B51BB"/>
    <w:rsid w:val="008B54B3"/>
    <w:rsid w:val="008C0BF1"/>
    <w:rsid w:val="008C17D9"/>
    <w:rsid w:val="008C1C97"/>
    <w:rsid w:val="008C5ADC"/>
    <w:rsid w:val="008C730D"/>
    <w:rsid w:val="008D08EE"/>
    <w:rsid w:val="008D3856"/>
    <w:rsid w:val="008D4914"/>
    <w:rsid w:val="008D4B2B"/>
    <w:rsid w:val="008D5123"/>
    <w:rsid w:val="008D7B9C"/>
    <w:rsid w:val="008E0E3F"/>
    <w:rsid w:val="008E1906"/>
    <w:rsid w:val="008E3F76"/>
    <w:rsid w:val="008E7591"/>
    <w:rsid w:val="008F0C44"/>
    <w:rsid w:val="008F1117"/>
    <w:rsid w:val="008F205B"/>
    <w:rsid w:val="008F68BC"/>
    <w:rsid w:val="008F6EFF"/>
    <w:rsid w:val="008F755A"/>
    <w:rsid w:val="0090088E"/>
    <w:rsid w:val="009033DE"/>
    <w:rsid w:val="00903781"/>
    <w:rsid w:val="00903F35"/>
    <w:rsid w:val="00910C9E"/>
    <w:rsid w:val="0091251A"/>
    <w:rsid w:val="00913D94"/>
    <w:rsid w:val="00913E8D"/>
    <w:rsid w:val="009149DB"/>
    <w:rsid w:val="00915B28"/>
    <w:rsid w:val="00917CD7"/>
    <w:rsid w:val="009201E9"/>
    <w:rsid w:val="0092247F"/>
    <w:rsid w:val="009300E8"/>
    <w:rsid w:val="00930284"/>
    <w:rsid w:val="00930BE3"/>
    <w:rsid w:val="0094310A"/>
    <w:rsid w:val="009442F0"/>
    <w:rsid w:val="009460D0"/>
    <w:rsid w:val="00946822"/>
    <w:rsid w:val="00947AE1"/>
    <w:rsid w:val="009528F3"/>
    <w:rsid w:val="00952BE7"/>
    <w:rsid w:val="0095357B"/>
    <w:rsid w:val="00953CD1"/>
    <w:rsid w:val="009540BF"/>
    <w:rsid w:val="00954ADF"/>
    <w:rsid w:val="00954DBC"/>
    <w:rsid w:val="00954F5F"/>
    <w:rsid w:val="00955FEC"/>
    <w:rsid w:val="009616AD"/>
    <w:rsid w:val="0096212A"/>
    <w:rsid w:val="0096333B"/>
    <w:rsid w:val="00964E81"/>
    <w:rsid w:val="00966855"/>
    <w:rsid w:val="00966DC1"/>
    <w:rsid w:val="00971A65"/>
    <w:rsid w:val="00972B41"/>
    <w:rsid w:val="00972DFF"/>
    <w:rsid w:val="00976FBC"/>
    <w:rsid w:val="00981865"/>
    <w:rsid w:val="00982BE4"/>
    <w:rsid w:val="009832E4"/>
    <w:rsid w:val="0098371B"/>
    <w:rsid w:val="00986E44"/>
    <w:rsid w:val="009900D1"/>
    <w:rsid w:val="0099053D"/>
    <w:rsid w:val="009923C0"/>
    <w:rsid w:val="00995F61"/>
    <w:rsid w:val="00996A29"/>
    <w:rsid w:val="009A03E0"/>
    <w:rsid w:val="009A16A9"/>
    <w:rsid w:val="009A4C64"/>
    <w:rsid w:val="009A7F35"/>
    <w:rsid w:val="009B1D67"/>
    <w:rsid w:val="009B3EC3"/>
    <w:rsid w:val="009B45C5"/>
    <w:rsid w:val="009B57B3"/>
    <w:rsid w:val="009B57C2"/>
    <w:rsid w:val="009C016C"/>
    <w:rsid w:val="009C1366"/>
    <w:rsid w:val="009D1D06"/>
    <w:rsid w:val="009D26BF"/>
    <w:rsid w:val="009D310A"/>
    <w:rsid w:val="009D38B4"/>
    <w:rsid w:val="009D448C"/>
    <w:rsid w:val="009D5961"/>
    <w:rsid w:val="009D7F18"/>
    <w:rsid w:val="009E47A8"/>
    <w:rsid w:val="009E5329"/>
    <w:rsid w:val="009E703C"/>
    <w:rsid w:val="009F0590"/>
    <w:rsid w:val="009F13CD"/>
    <w:rsid w:val="009F1409"/>
    <w:rsid w:val="009F52D6"/>
    <w:rsid w:val="009F5680"/>
    <w:rsid w:val="009F5A35"/>
    <w:rsid w:val="009F630F"/>
    <w:rsid w:val="009F7F18"/>
    <w:rsid w:val="00A00707"/>
    <w:rsid w:val="00A00BA9"/>
    <w:rsid w:val="00A00ED2"/>
    <w:rsid w:val="00A01AC0"/>
    <w:rsid w:val="00A03049"/>
    <w:rsid w:val="00A035C4"/>
    <w:rsid w:val="00A04665"/>
    <w:rsid w:val="00A05323"/>
    <w:rsid w:val="00A05A44"/>
    <w:rsid w:val="00A062C8"/>
    <w:rsid w:val="00A06EC2"/>
    <w:rsid w:val="00A0768E"/>
    <w:rsid w:val="00A07A42"/>
    <w:rsid w:val="00A10F4E"/>
    <w:rsid w:val="00A12779"/>
    <w:rsid w:val="00A1282B"/>
    <w:rsid w:val="00A1340D"/>
    <w:rsid w:val="00A16014"/>
    <w:rsid w:val="00A177D3"/>
    <w:rsid w:val="00A233D4"/>
    <w:rsid w:val="00A24AF3"/>
    <w:rsid w:val="00A27825"/>
    <w:rsid w:val="00A305F2"/>
    <w:rsid w:val="00A31811"/>
    <w:rsid w:val="00A320BA"/>
    <w:rsid w:val="00A3304C"/>
    <w:rsid w:val="00A36B98"/>
    <w:rsid w:val="00A37EA1"/>
    <w:rsid w:val="00A42526"/>
    <w:rsid w:val="00A425F5"/>
    <w:rsid w:val="00A47B96"/>
    <w:rsid w:val="00A47DF5"/>
    <w:rsid w:val="00A51924"/>
    <w:rsid w:val="00A51934"/>
    <w:rsid w:val="00A51FB8"/>
    <w:rsid w:val="00A53CA4"/>
    <w:rsid w:val="00A53CB4"/>
    <w:rsid w:val="00A57E8C"/>
    <w:rsid w:val="00A62250"/>
    <w:rsid w:val="00A63BD2"/>
    <w:rsid w:val="00A67FC6"/>
    <w:rsid w:val="00A7186F"/>
    <w:rsid w:val="00A72C94"/>
    <w:rsid w:val="00A74D4F"/>
    <w:rsid w:val="00A84F3D"/>
    <w:rsid w:val="00A87F7C"/>
    <w:rsid w:val="00A93B4B"/>
    <w:rsid w:val="00A93D2F"/>
    <w:rsid w:val="00A9484A"/>
    <w:rsid w:val="00A96417"/>
    <w:rsid w:val="00AA2079"/>
    <w:rsid w:val="00AA2219"/>
    <w:rsid w:val="00AA32C6"/>
    <w:rsid w:val="00AA66A4"/>
    <w:rsid w:val="00AA7C52"/>
    <w:rsid w:val="00AB7C7E"/>
    <w:rsid w:val="00AC0A50"/>
    <w:rsid w:val="00AC4000"/>
    <w:rsid w:val="00AC5666"/>
    <w:rsid w:val="00AC5B78"/>
    <w:rsid w:val="00AD34C4"/>
    <w:rsid w:val="00AD374E"/>
    <w:rsid w:val="00AD590C"/>
    <w:rsid w:val="00AD599A"/>
    <w:rsid w:val="00AD7A9C"/>
    <w:rsid w:val="00AE5744"/>
    <w:rsid w:val="00AF308E"/>
    <w:rsid w:val="00AF350E"/>
    <w:rsid w:val="00AF35B7"/>
    <w:rsid w:val="00AF52B4"/>
    <w:rsid w:val="00AF60FC"/>
    <w:rsid w:val="00B00119"/>
    <w:rsid w:val="00B06B86"/>
    <w:rsid w:val="00B06E29"/>
    <w:rsid w:val="00B07564"/>
    <w:rsid w:val="00B10712"/>
    <w:rsid w:val="00B117BE"/>
    <w:rsid w:val="00B1383D"/>
    <w:rsid w:val="00B14AD1"/>
    <w:rsid w:val="00B16DEB"/>
    <w:rsid w:val="00B21248"/>
    <w:rsid w:val="00B23A08"/>
    <w:rsid w:val="00B3047A"/>
    <w:rsid w:val="00B34080"/>
    <w:rsid w:val="00B360A6"/>
    <w:rsid w:val="00B37E6D"/>
    <w:rsid w:val="00B41296"/>
    <w:rsid w:val="00B42160"/>
    <w:rsid w:val="00B4262A"/>
    <w:rsid w:val="00B5276E"/>
    <w:rsid w:val="00B52F19"/>
    <w:rsid w:val="00B530D6"/>
    <w:rsid w:val="00B5422B"/>
    <w:rsid w:val="00B54701"/>
    <w:rsid w:val="00B54848"/>
    <w:rsid w:val="00B605B0"/>
    <w:rsid w:val="00B61CDE"/>
    <w:rsid w:val="00B62E7A"/>
    <w:rsid w:val="00B63D45"/>
    <w:rsid w:val="00B640A6"/>
    <w:rsid w:val="00B6437D"/>
    <w:rsid w:val="00B71213"/>
    <w:rsid w:val="00B73A4E"/>
    <w:rsid w:val="00B76983"/>
    <w:rsid w:val="00B813D8"/>
    <w:rsid w:val="00B81D4B"/>
    <w:rsid w:val="00B82A5D"/>
    <w:rsid w:val="00B8376D"/>
    <w:rsid w:val="00B86596"/>
    <w:rsid w:val="00B873AB"/>
    <w:rsid w:val="00B9121B"/>
    <w:rsid w:val="00B9456E"/>
    <w:rsid w:val="00B947C5"/>
    <w:rsid w:val="00B9577B"/>
    <w:rsid w:val="00B9598E"/>
    <w:rsid w:val="00BA017F"/>
    <w:rsid w:val="00BA2423"/>
    <w:rsid w:val="00BA2DFB"/>
    <w:rsid w:val="00BA30C6"/>
    <w:rsid w:val="00BA516A"/>
    <w:rsid w:val="00BA5D40"/>
    <w:rsid w:val="00BB002C"/>
    <w:rsid w:val="00BB04F2"/>
    <w:rsid w:val="00BB265D"/>
    <w:rsid w:val="00BB270C"/>
    <w:rsid w:val="00BB3941"/>
    <w:rsid w:val="00BB4FB8"/>
    <w:rsid w:val="00BB73AD"/>
    <w:rsid w:val="00BC0451"/>
    <w:rsid w:val="00BC0AEF"/>
    <w:rsid w:val="00BC6976"/>
    <w:rsid w:val="00BD110F"/>
    <w:rsid w:val="00BD2A6A"/>
    <w:rsid w:val="00BD2F6C"/>
    <w:rsid w:val="00BD68C9"/>
    <w:rsid w:val="00BD7B07"/>
    <w:rsid w:val="00BD7D0A"/>
    <w:rsid w:val="00BD7FFA"/>
    <w:rsid w:val="00BE2FEE"/>
    <w:rsid w:val="00BE5D76"/>
    <w:rsid w:val="00BE67FA"/>
    <w:rsid w:val="00BF4232"/>
    <w:rsid w:val="00BF4392"/>
    <w:rsid w:val="00BF5772"/>
    <w:rsid w:val="00BF714A"/>
    <w:rsid w:val="00BF7CA0"/>
    <w:rsid w:val="00BF7DA0"/>
    <w:rsid w:val="00C00E46"/>
    <w:rsid w:val="00C015F1"/>
    <w:rsid w:val="00C0165D"/>
    <w:rsid w:val="00C02296"/>
    <w:rsid w:val="00C033B6"/>
    <w:rsid w:val="00C03461"/>
    <w:rsid w:val="00C04A85"/>
    <w:rsid w:val="00C051E8"/>
    <w:rsid w:val="00C05580"/>
    <w:rsid w:val="00C0568E"/>
    <w:rsid w:val="00C06F79"/>
    <w:rsid w:val="00C0710E"/>
    <w:rsid w:val="00C1019A"/>
    <w:rsid w:val="00C120FA"/>
    <w:rsid w:val="00C13CC4"/>
    <w:rsid w:val="00C14A65"/>
    <w:rsid w:val="00C16963"/>
    <w:rsid w:val="00C2543A"/>
    <w:rsid w:val="00C2754E"/>
    <w:rsid w:val="00C27672"/>
    <w:rsid w:val="00C27C17"/>
    <w:rsid w:val="00C328F0"/>
    <w:rsid w:val="00C32DCD"/>
    <w:rsid w:val="00C3647F"/>
    <w:rsid w:val="00C36654"/>
    <w:rsid w:val="00C37B7D"/>
    <w:rsid w:val="00C37EFD"/>
    <w:rsid w:val="00C40993"/>
    <w:rsid w:val="00C4112A"/>
    <w:rsid w:val="00C416C6"/>
    <w:rsid w:val="00C425AF"/>
    <w:rsid w:val="00C43558"/>
    <w:rsid w:val="00C45182"/>
    <w:rsid w:val="00C50853"/>
    <w:rsid w:val="00C52164"/>
    <w:rsid w:val="00C534B8"/>
    <w:rsid w:val="00C540BC"/>
    <w:rsid w:val="00C54C9F"/>
    <w:rsid w:val="00C554BB"/>
    <w:rsid w:val="00C55DD1"/>
    <w:rsid w:val="00C64951"/>
    <w:rsid w:val="00C653E0"/>
    <w:rsid w:val="00C67F4D"/>
    <w:rsid w:val="00C70650"/>
    <w:rsid w:val="00C70CAD"/>
    <w:rsid w:val="00C768B7"/>
    <w:rsid w:val="00C77861"/>
    <w:rsid w:val="00C77C25"/>
    <w:rsid w:val="00C77D61"/>
    <w:rsid w:val="00C80C28"/>
    <w:rsid w:val="00C8192F"/>
    <w:rsid w:val="00C81D6B"/>
    <w:rsid w:val="00C857BD"/>
    <w:rsid w:val="00C860C9"/>
    <w:rsid w:val="00C8664D"/>
    <w:rsid w:val="00C869A4"/>
    <w:rsid w:val="00C87DE7"/>
    <w:rsid w:val="00C90372"/>
    <w:rsid w:val="00C92933"/>
    <w:rsid w:val="00C92ECD"/>
    <w:rsid w:val="00C95045"/>
    <w:rsid w:val="00CA2239"/>
    <w:rsid w:val="00CA23A2"/>
    <w:rsid w:val="00CA2854"/>
    <w:rsid w:val="00CA2982"/>
    <w:rsid w:val="00CA4B92"/>
    <w:rsid w:val="00CA535C"/>
    <w:rsid w:val="00CA5EFF"/>
    <w:rsid w:val="00CA7493"/>
    <w:rsid w:val="00CB0DA3"/>
    <w:rsid w:val="00CB4361"/>
    <w:rsid w:val="00CB6D4F"/>
    <w:rsid w:val="00CB7682"/>
    <w:rsid w:val="00CC054E"/>
    <w:rsid w:val="00CC4263"/>
    <w:rsid w:val="00CC53D2"/>
    <w:rsid w:val="00CC594E"/>
    <w:rsid w:val="00CC648E"/>
    <w:rsid w:val="00CD027B"/>
    <w:rsid w:val="00CD0540"/>
    <w:rsid w:val="00CD4F9D"/>
    <w:rsid w:val="00CD5FFD"/>
    <w:rsid w:val="00CD75A5"/>
    <w:rsid w:val="00CE0F74"/>
    <w:rsid w:val="00CE1225"/>
    <w:rsid w:val="00CE1F7B"/>
    <w:rsid w:val="00CE2F8C"/>
    <w:rsid w:val="00CE437F"/>
    <w:rsid w:val="00CF0B51"/>
    <w:rsid w:val="00CF0DC7"/>
    <w:rsid w:val="00CF32AE"/>
    <w:rsid w:val="00CF48BD"/>
    <w:rsid w:val="00CF577C"/>
    <w:rsid w:val="00CF6515"/>
    <w:rsid w:val="00D0496E"/>
    <w:rsid w:val="00D04AD4"/>
    <w:rsid w:val="00D0633F"/>
    <w:rsid w:val="00D07B40"/>
    <w:rsid w:val="00D11CAD"/>
    <w:rsid w:val="00D2071B"/>
    <w:rsid w:val="00D20C1D"/>
    <w:rsid w:val="00D21091"/>
    <w:rsid w:val="00D2232A"/>
    <w:rsid w:val="00D241A4"/>
    <w:rsid w:val="00D259E7"/>
    <w:rsid w:val="00D32102"/>
    <w:rsid w:val="00D32980"/>
    <w:rsid w:val="00D32A66"/>
    <w:rsid w:val="00D34E6E"/>
    <w:rsid w:val="00D3506C"/>
    <w:rsid w:val="00D37FCC"/>
    <w:rsid w:val="00D44A25"/>
    <w:rsid w:val="00D44E71"/>
    <w:rsid w:val="00D45F14"/>
    <w:rsid w:val="00D46AC2"/>
    <w:rsid w:val="00D510EF"/>
    <w:rsid w:val="00D529F1"/>
    <w:rsid w:val="00D5774F"/>
    <w:rsid w:val="00D60B2D"/>
    <w:rsid w:val="00D6217B"/>
    <w:rsid w:val="00D64491"/>
    <w:rsid w:val="00D6486B"/>
    <w:rsid w:val="00D65A54"/>
    <w:rsid w:val="00D663A8"/>
    <w:rsid w:val="00D67C80"/>
    <w:rsid w:val="00D70E20"/>
    <w:rsid w:val="00D7113E"/>
    <w:rsid w:val="00D71404"/>
    <w:rsid w:val="00D71675"/>
    <w:rsid w:val="00D734AA"/>
    <w:rsid w:val="00D73C56"/>
    <w:rsid w:val="00D76BD1"/>
    <w:rsid w:val="00D80763"/>
    <w:rsid w:val="00D80B8A"/>
    <w:rsid w:val="00D83E16"/>
    <w:rsid w:val="00D85391"/>
    <w:rsid w:val="00D85949"/>
    <w:rsid w:val="00D86571"/>
    <w:rsid w:val="00D8690E"/>
    <w:rsid w:val="00D90EC8"/>
    <w:rsid w:val="00D913C2"/>
    <w:rsid w:val="00D9260B"/>
    <w:rsid w:val="00D936BC"/>
    <w:rsid w:val="00D93D49"/>
    <w:rsid w:val="00D96A93"/>
    <w:rsid w:val="00DA0C09"/>
    <w:rsid w:val="00DA3FB7"/>
    <w:rsid w:val="00DA67BB"/>
    <w:rsid w:val="00DC1F98"/>
    <w:rsid w:val="00DC4188"/>
    <w:rsid w:val="00DC511B"/>
    <w:rsid w:val="00DC60F0"/>
    <w:rsid w:val="00DD03E6"/>
    <w:rsid w:val="00DD129E"/>
    <w:rsid w:val="00DD2B9D"/>
    <w:rsid w:val="00DD63DE"/>
    <w:rsid w:val="00DD77CB"/>
    <w:rsid w:val="00DE00D3"/>
    <w:rsid w:val="00DE08B8"/>
    <w:rsid w:val="00DE1755"/>
    <w:rsid w:val="00DE2044"/>
    <w:rsid w:val="00DE3E67"/>
    <w:rsid w:val="00DE5507"/>
    <w:rsid w:val="00DE5F2A"/>
    <w:rsid w:val="00DE7279"/>
    <w:rsid w:val="00DF0EA4"/>
    <w:rsid w:val="00DF2713"/>
    <w:rsid w:val="00DF366C"/>
    <w:rsid w:val="00DF3DEE"/>
    <w:rsid w:val="00DF4494"/>
    <w:rsid w:val="00DF4F66"/>
    <w:rsid w:val="00DF5EA3"/>
    <w:rsid w:val="00E011A7"/>
    <w:rsid w:val="00E01C5C"/>
    <w:rsid w:val="00E01C95"/>
    <w:rsid w:val="00E04C45"/>
    <w:rsid w:val="00E05A6C"/>
    <w:rsid w:val="00E06882"/>
    <w:rsid w:val="00E12D99"/>
    <w:rsid w:val="00E140A3"/>
    <w:rsid w:val="00E152B4"/>
    <w:rsid w:val="00E15CD0"/>
    <w:rsid w:val="00E16406"/>
    <w:rsid w:val="00E203B5"/>
    <w:rsid w:val="00E2179C"/>
    <w:rsid w:val="00E237FA"/>
    <w:rsid w:val="00E260DA"/>
    <w:rsid w:val="00E304F0"/>
    <w:rsid w:val="00E31856"/>
    <w:rsid w:val="00E3342B"/>
    <w:rsid w:val="00E33821"/>
    <w:rsid w:val="00E34096"/>
    <w:rsid w:val="00E35248"/>
    <w:rsid w:val="00E35A36"/>
    <w:rsid w:val="00E3664F"/>
    <w:rsid w:val="00E41730"/>
    <w:rsid w:val="00E42FB1"/>
    <w:rsid w:val="00E437D0"/>
    <w:rsid w:val="00E449D4"/>
    <w:rsid w:val="00E45F32"/>
    <w:rsid w:val="00E47EE1"/>
    <w:rsid w:val="00E5017C"/>
    <w:rsid w:val="00E5075C"/>
    <w:rsid w:val="00E50856"/>
    <w:rsid w:val="00E509BD"/>
    <w:rsid w:val="00E50CC4"/>
    <w:rsid w:val="00E51218"/>
    <w:rsid w:val="00E51452"/>
    <w:rsid w:val="00E53752"/>
    <w:rsid w:val="00E5557C"/>
    <w:rsid w:val="00E57AA9"/>
    <w:rsid w:val="00E637EE"/>
    <w:rsid w:val="00E679D2"/>
    <w:rsid w:val="00E70AF1"/>
    <w:rsid w:val="00E71CE7"/>
    <w:rsid w:val="00E755AE"/>
    <w:rsid w:val="00E80C65"/>
    <w:rsid w:val="00E81857"/>
    <w:rsid w:val="00E84B25"/>
    <w:rsid w:val="00E85FD4"/>
    <w:rsid w:val="00E863DA"/>
    <w:rsid w:val="00E87F67"/>
    <w:rsid w:val="00E944F6"/>
    <w:rsid w:val="00E95940"/>
    <w:rsid w:val="00E95B69"/>
    <w:rsid w:val="00EA1220"/>
    <w:rsid w:val="00EA18EC"/>
    <w:rsid w:val="00EB1AF0"/>
    <w:rsid w:val="00EB3029"/>
    <w:rsid w:val="00EB4755"/>
    <w:rsid w:val="00EB7B45"/>
    <w:rsid w:val="00EC07A0"/>
    <w:rsid w:val="00EC0F75"/>
    <w:rsid w:val="00EC2390"/>
    <w:rsid w:val="00EC3143"/>
    <w:rsid w:val="00EC35E2"/>
    <w:rsid w:val="00EC3751"/>
    <w:rsid w:val="00EC48F7"/>
    <w:rsid w:val="00EC51F2"/>
    <w:rsid w:val="00EC6177"/>
    <w:rsid w:val="00ED02F9"/>
    <w:rsid w:val="00ED378C"/>
    <w:rsid w:val="00ED53B9"/>
    <w:rsid w:val="00ED6402"/>
    <w:rsid w:val="00EE522A"/>
    <w:rsid w:val="00EE55B1"/>
    <w:rsid w:val="00EF06B0"/>
    <w:rsid w:val="00EF06FD"/>
    <w:rsid w:val="00EF33A3"/>
    <w:rsid w:val="00EF3ECE"/>
    <w:rsid w:val="00EF56E4"/>
    <w:rsid w:val="00EF705B"/>
    <w:rsid w:val="00EF77FB"/>
    <w:rsid w:val="00F01FB8"/>
    <w:rsid w:val="00F0213E"/>
    <w:rsid w:val="00F02B0A"/>
    <w:rsid w:val="00F04903"/>
    <w:rsid w:val="00F05AAC"/>
    <w:rsid w:val="00F10710"/>
    <w:rsid w:val="00F11A59"/>
    <w:rsid w:val="00F142AA"/>
    <w:rsid w:val="00F145C0"/>
    <w:rsid w:val="00F153E6"/>
    <w:rsid w:val="00F15823"/>
    <w:rsid w:val="00F17E8D"/>
    <w:rsid w:val="00F20D1E"/>
    <w:rsid w:val="00F2250D"/>
    <w:rsid w:val="00F2269A"/>
    <w:rsid w:val="00F23E01"/>
    <w:rsid w:val="00F23FDB"/>
    <w:rsid w:val="00F25000"/>
    <w:rsid w:val="00F30F1C"/>
    <w:rsid w:val="00F31611"/>
    <w:rsid w:val="00F317E2"/>
    <w:rsid w:val="00F37D8D"/>
    <w:rsid w:val="00F40396"/>
    <w:rsid w:val="00F40DC7"/>
    <w:rsid w:val="00F459CC"/>
    <w:rsid w:val="00F45D8E"/>
    <w:rsid w:val="00F4629D"/>
    <w:rsid w:val="00F4739C"/>
    <w:rsid w:val="00F50FE8"/>
    <w:rsid w:val="00F55758"/>
    <w:rsid w:val="00F61597"/>
    <w:rsid w:val="00F61D49"/>
    <w:rsid w:val="00F61EE2"/>
    <w:rsid w:val="00F64D82"/>
    <w:rsid w:val="00F71D04"/>
    <w:rsid w:val="00F72505"/>
    <w:rsid w:val="00F74BED"/>
    <w:rsid w:val="00F750CB"/>
    <w:rsid w:val="00F76AA4"/>
    <w:rsid w:val="00F76D0F"/>
    <w:rsid w:val="00F803F5"/>
    <w:rsid w:val="00F8282A"/>
    <w:rsid w:val="00F8483C"/>
    <w:rsid w:val="00F90A8E"/>
    <w:rsid w:val="00F9112C"/>
    <w:rsid w:val="00F9220E"/>
    <w:rsid w:val="00F95412"/>
    <w:rsid w:val="00F96608"/>
    <w:rsid w:val="00F966E7"/>
    <w:rsid w:val="00F97569"/>
    <w:rsid w:val="00F97B8C"/>
    <w:rsid w:val="00FA166F"/>
    <w:rsid w:val="00FA3E5A"/>
    <w:rsid w:val="00FA42D3"/>
    <w:rsid w:val="00FB027D"/>
    <w:rsid w:val="00FB1666"/>
    <w:rsid w:val="00FB1D79"/>
    <w:rsid w:val="00FB3DF5"/>
    <w:rsid w:val="00FB4337"/>
    <w:rsid w:val="00FB4B12"/>
    <w:rsid w:val="00FB6DA4"/>
    <w:rsid w:val="00FC1F60"/>
    <w:rsid w:val="00FC2120"/>
    <w:rsid w:val="00FC417A"/>
    <w:rsid w:val="00FC569C"/>
    <w:rsid w:val="00FC7768"/>
    <w:rsid w:val="00FC7BAA"/>
    <w:rsid w:val="00FD1AF2"/>
    <w:rsid w:val="00FD33DE"/>
    <w:rsid w:val="00FD4C7C"/>
    <w:rsid w:val="00FD6F3D"/>
    <w:rsid w:val="00FE14B1"/>
    <w:rsid w:val="00FE29EF"/>
    <w:rsid w:val="00FE2DC0"/>
    <w:rsid w:val="00FE308C"/>
    <w:rsid w:val="00FE398B"/>
    <w:rsid w:val="00FE4AAC"/>
    <w:rsid w:val="00FE6813"/>
    <w:rsid w:val="00FE6FF0"/>
    <w:rsid w:val="00FF0708"/>
    <w:rsid w:val="00FF1EA1"/>
    <w:rsid w:val="00FF2BAD"/>
    <w:rsid w:val="00FF50C4"/>
    <w:rsid w:val="00FF5C06"/>
    <w:rsid w:val="00FF6150"/>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78"/>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78"/>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581">
      <w:bodyDiv w:val="1"/>
      <w:marLeft w:val="0"/>
      <w:marRight w:val="0"/>
      <w:marTop w:val="0"/>
      <w:marBottom w:val="0"/>
      <w:divBdr>
        <w:top w:val="none" w:sz="0" w:space="0" w:color="auto"/>
        <w:left w:val="none" w:sz="0" w:space="0" w:color="auto"/>
        <w:bottom w:val="none" w:sz="0" w:space="0" w:color="auto"/>
        <w:right w:val="none" w:sz="0" w:space="0" w:color="auto"/>
      </w:divBdr>
    </w:div>
    <w:div w:id="126507530">
      <w:bodyDiv w:val="1"/>
      <w:marLeft w:val="0"/>
      <w:marRight w:val="0"/>
      <w:marTop w:val="0"/>
      <w:marBottom w:val="0"/>
      <w:divBdr>
        <w:top w:val="none" w:sz="0" w:space="0" w:color="auto"/>
        <w:left w:val="none" w:sz="0" w:space="0" w:color="auto"/>
        <w:bottom w:val="none" w:sz="0" w:space="0" w:color="auto"/>
        <w:right w:val="none" w:sz="0" w:space="0" w:color="auto"/>
      </w:divBdr>
    </w:div>
    <w:div w:id="181869891">
      <w:bodyDiv w:val="1"/>
      <w:marLeft w:val="0"/>
      <w:marRight w:val="0"/>
      <w:marTop w:val="0"/>
      <w:marBottom w:val="0"/>
      <w:divBdr>
        <w:top w:val="none" w:sz="0" w:space="0" w:color="auto"/>
        <w:left w:val="none" w:sz="0" w:space="0" w:color="auto"/>
        <w:bottom w:val="none" w:sz="0" w:space="0" w:color="auto"/>
        <w:right w:val="none" w:sz="0" w:space="0" w:color="auto"/>
      </w:divBdr>
    </w:div>
    <w:div w:id="278533751">
      <w:bodyDiv w:val="1"/>
      <w:marLeft w:val="0"/>
      <w:marRight w:val="0"/>
      <w:marTop w:val="0"/>
      <w:marBottom w:val="0"/>
      <w:divBdr>
        <w:top w:val="none" w:sz="0" w:space="0" w:color="auto"/>
        <w:left w:val="none" w:sz="0" w:space="0" w:color="auto"/>
        <w:bottom w:val="none" w:sz="0" w:space="0" w:color="auto"/>
        <w:right w:val="none" w:sz="0" w:space="0" w:color="auto"/>
      </w:divBdr>
    </w:div>
    <w:div w:id="876544865">
      <w:bodyDiv w:val="1"/>
      <w:marLeft w:val="0"/>
      <w:marRight w:val="0"/>
      <w:marTop w:val="0"/>
      <w:marBottom w:val="0"/>
      <w:divBdr>
        <w:top w:val="none" w:sz="0" w:space="0" w:color="auto"/>
        <w:left w:val="none" w:sz="0" w:space="0" w:color="auto"/>
        <w:bottom w:val="none" w:sz="0" w:space="0" w:color="auto"/>
        <w:right w:val="none" w:sz="0" w:space="0" w:color="auto"/>
      </w:divBdr>
    </w:div>
    <w:div w:id="898981633">
      <w:bodyDiv w:val="1"/>
      <w:marLeft w:val="0"/>
      <w:marRight w:val="0"/>
      <w:marTop w:val="0"/>
      <w:marBottom w:val="0"/>
      <w:divBdr>
        <w:top w:val="none" w:sz="0" w:space="0" w:color="auto"/>
        <w:left w:val="none" w:sz="0" w:space="0" w:color="auto"/>
        <w:bottom w:val="none" w:sz="0" w:space="0" w:color="auto"/>
        <w:right w:val="none" w:sz="0" w:space="0" w:color="auto"/>
      </w:divBdr>
    </w:div>
    <w:div w:id="1193804342">
      <w:bodyDiv w:val="1"/>
      <w:marLeft w:val="0"/>
      <w:marRight w:val="0"/>
      <w:marTop w:val="0"/>
      <w:marBottom w:val="0"/>
      <w:divBdr>
        <w:top w:val="none" w:sz="0" w:space="0" w:color="auto"/>
        <w:left w:val="none" w:sz="0" w:space="0" w:color="auto"/>
        <w:bottom w:val="none" w:sz="0" w:space="0" w:color="auto"/>
        <w:right w:val="none" w:sz="0" w:space="0" w:color="auto"/>
      </w:divBdr>
    </w:div>
    <w:div w:id="1208489561">
      <w:bodyDiv w:val="1"/>
      <w:marLeft w:val="0"/>
      <w:marRight w:val="0"/>
      <w:marTop w:val="0"/>
      <w:marBottom w:val="0"/>
      <w:divBdr>
        <w:top w:val="none" w:sz="0" w:space="0" w:color="auto"/>
        <w:left w:val="none" w:sz="0" w:space="0" w:color="auto"/>
        <w:bottom w:val="none" w:sz="0" w:space="0" w:color="auto"/>
        <w:right w:val="none" w:sz="0" w:space="0" w:color="auto"/>
      </w:divBdr>
    </w:div>
    <w:div w:id="1316908629">
      <w:bodyDiv w:val="1"/>
      <w:marLeft w:val="0"/>
      <w:marRight w:val="0"/>
      <w:marTop w:val="0"/>
      <w:marBottom w:val="0"/>
      <w:divBdr>
        <w:top w:val="none" w:sz="0" w:space="0" w:color="auto"/>
        <w:left w:val="none" w:sz="0" w:space="0" w:color="auto"/>
        <w:bottom w:val="none" w:sz="0" w:space="0" w:color="auto"/>
        <w:right w:val="none" w:sz="0" w:space="0" w:color="auto"/>
      </w:divBdr>
    </w:div>
    <w:div w:id="1383557867">
      <w:bodyDiv w:val="1"/>
      <w:marLeft w:val="0"/>
      <w:marRight w:val="0"/>
      <w:marTop w:val="0"/>
      <w:marBottom w:val="0"/>
      <w:divBdr>
        <w:top w:val="none" w:sz="0" w:space="0" w:color="auto"/>
        <w:left w:val="none" w:sz="0" w:space="0" w:color="auto"/>
        <w:bottom w:val="none" w:sz="0" w:space="0" w:color="auto"/>
        <w:right w:val="none" w:sz="0" w:space="0" w:color="auto"/>
      </w:divBdr>
    </w:div>
    <w:div w:id="1579745953">
      <w:bodyDiv w:val="1"/>
      <w:marLeft w:val="0"/>
      <w:marRight w:val="0"/>
      <w:marTop w:val="0"/>
      <w:marBottom w:val="0"/>
      <w:divBdr>
        <w:top w:val="none" w:sz="0" w:space="0" w:color="auto"/>
        <w:left w:val="none" w:sz="0" w:space="0" w:color="auto"/>
        <w:bottom w:val="none" w:sz="0" w:space="0" w:color="auto"/>
        <w:right w:val="none" w:sz="0" w:space="0" w:color="auto"/>
      </w:divBdr>
    </w:div>
    <w:div w:id="1581983410">
      <w:bodyDiv w:val="1"/>
      <w:marLeft w:val="0"/>
      <w:marRight w:val="0"/>
      <w:marTop w:val="0"/>
      <w:marBottom w:val="0"/>
      <w:divBdr>
        <w:top w:val="none" w:sz="0" w:space="0" w:color="auto"/>
        <w:left w:val="none" w:sz="0" w:space="0" w:color="auto"/>
        <w:bottom w:val="none" w:sz="0" w:space="0" w:color="auto"/>
        <w:right w:val="none" w:sz="0" w:space="0" w:color="auto"/>
      </w:divBdr>
    </w:div>
    <w:div w:id="1629361154">
      <w:bodyDiv w:val="1"/>
      <w:marLeft w:val="0"/>
      <w:marRight w:val="0"/>
      <w:marTop w:val="0"/>
      <w:marBottom w:val="0"/>
      <w:divBdr>
        <w:top w:val="none" w:sz="0" w:space="0" w:color="auto"/>
        <w:left w:val="none" w:sz="0" w:space="0" w:color="auto"/>
        <w:bottom w:val="none" w:sz="0" w:space="0" w:color="auto"/>
        <w:right w:val="none" w:sz="0" w:space="0" w:color="auto"/>
      </w:divBdr>
    </w:div>
    <w:div w:id="1768385034">
      <w:bodyDiv w:val="1"/>
      <w:marLeft w:val="0"/>
      <w:marRight w:val="0"/>
      <w:marTop w:val="0"/>
      <w:marBottom w:val="0"/>
      <w:divBdr>
        <w:top w:val="none" w:sz="0" w:space="0" w:color="auto"/>
        <w:left w:val="none" w:sz="0" w:space="0" w:color="auto"/>
        <w:bottom w:val="none" w:sz="0" w:space="0" w:color="auto"/>
        <w:right w:val="none" w:sz="0" w:space="0" w:color="auto"/>
      </w:divBdr>
    </w:div>
    <w:div w:id="1826822933">
      <w:bodyDiv w:val="1"/>
      <w:marLeft w:val="0"/>
      <w:marRight w:val="0"/>
      <w:marTop w:val="0"/>
      <w:marBottom w:val="0"/>
      <w:divBdr>
        <w:top w:val="none" w:sz="0" w:space="0" w:color="auto"/>
        <w:left w:val="none" w:sz="0" w:space="0" w:color="auto"/>
        <w:bottom w:val="none" w:sz="0" w:space="0" w:color="auto"/>
        <w:right w:val="none" w:sz="0" w:space="0" w:color="auto"/>
      </w:divBdr>
    </w:div>
    <w:div w:id="1926649805">
      <w:bodyDiv w:val="1"/>
      <w:marLeft w:val="0"/>
      <w:marRight w:val="0"/>
      <w:marTop w:val="0"/>
      <w:marBottom w:val="0"/>
      <w:divBdr>
        <w:top w:val="none" w:sz="0" w:space="0" w:color="auto"/>
        <w:left w:val="none" w:sz="0" w:space="0" w:color="auto"/>
        <w:bottom w:val="none" w:sz="0" w:space="0" w:color="auto"/>
        <w:right w:val="none" w:sz="0" w:space="0" w:color="auto"/>
      </w:divBdr>
    </w:div>
    <w:div w:id="2042583392">
      <w:bodyDiv w:val="1"/>
      <w:marLeft w:val="0"/>
      <w:marRight w:val="0"/>
      <w:marTop w:val="0"/>
      <w:marBottom w:val="0"/>
      <w:divBdr>
        <w:top w:val="none" w:sz="0" w:space="0" w:color="auto"/>
        <w:left w:val="none" w:sz="0" w:space="0" w:color="auto"/>
        <w:bottom w:val="none" w:sz="0" w:space="0" w:color="auto"/>
        <w:right w:val="none" w:sz="0" w:space="0" w:color="auto"/>
      </w:divBdr>
    </w:div>
    <w:div w:id="2100591154">
      <w:bodyDiv w:val="1"/>
      <w:marLeft w:val="0"/>
      <w:marRight w:val="0"/>
      <w:marTop w:val="0"/>
      <w:marBottom w:val="0"/>
      <w:divBdr>
        <w:top w:val="none" w:sz="0" w:space="0" w:color="auto"/>
        <w:left w:val="none" w:sz="0" w:space="0" w:color="auto"/>
        <w:bottom w:val="none" w:sz="0" w:space="0" w:color="auto"/>
        <w:right w:val="none" w:sz="0" w:space="0" w:color="auto"/>
      </w:divBdr>
    </w:div>
    <w:div w:id="2141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937A-F08A-46B3-9E8C-1BB355C7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8242</TotalTime>
  <Pages>1</Pages>
  <Words>5336</Words>
  <Characters>30417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CALIFORNIA ASSOCIATION OF CLERKS AND ELECTION OFFICIALS</vt:lpstr>
    </vt:vector>
  </TitlesOfParts>
  <Company>County of San Diego</Company>
  <LinksUpToDate>false</LinksUpToDate>
  <CharactersWithSpaces>35682</CharactersWithSpaces>
  <SharedDoc>false</SharedDoc>
  <HLinks>
    <vt:vector size="18" baseType="variant">
      <vt:variant>
        <vt:i4>1507417</vt:i4>
      </vt:variant>
      <vt:variant>
        <vt:i4>6</vt:i4>
      </vt:variant>
      <vt:variant>
        <vt:i4>0</vt:i4>
      </vt:variant>
      <vt:variant>
        <vt:i4>5</vt:i4>
      </vt:variant>
      <vt:variant>
        <vt:lpwstr>http://www.sos.ca.gov/elections/votecal/ppt/votecal-project-update-hava-subcommittee-jan-2011.ppt</vt:lpwstr>
      </vt:variant>
      <vt:variant>
        <vt:lpwstr/>
      </vt:variant>
      <vt:variant>
        <vt:i4>2687030</vt:i4>
      </vt:variant>
      <vt:variant>
        <vt:i4>3</vt:i4>
      </vt:variant>
      <vt:variant>
        <vt:i4>0</vt:i4>
      </vt:variant>
      <vt:variant>
        <vt:i4>5</vt:i4>
      </vt:variant>
      <vt:variant>
        <vt:lpwstr>http://www.census.gov/acs/www/</vt:lpwstr>
      </vt:variant>
      <vt:variant>
        <vt:lpwstr/>
      </vt:variant>
      <vt:variant>
        <vt:i4>4587589</vt:i4>
      </vt:variant>
      <vt:variant>
        <vt:i4>0</vt:i4>
      </vt:variant>
      <vt:variant>
        <vt:i4>0</vt:i4>
      </vt:variant>
      <vt:variant>
        <vt:i4>5</vt:i4>
      </vt:variant>
      <vt:variant>
        <vt:lpwstr>http://www.eac.gov/assets/1/AssetManager/membership roster for board of advisors september 8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ASSOCIATION OF CLERKS AND ELECTION OFFICIALS</dc:title>
  <dc:subject/>
  <dc:creator>County of San Diego</dc:creator>
  <cp:keywords/>
  <dc:description/>
  <cp:lastModifiedBy>Tim McNamara</cp:lastModifiedBy>
  <cp:revision>263</cp:revision>
  <cp:lastPrinted>2013-03-28T16:09:00Z</cp:lastPrinted>
  <dcterms:created xsi:type="dcterms:W3CDTF">2013-03-22T00:26:00Z</dcterms:created>
  <dcterms:modified xsi:type="dcterms:W3CDTF">2013-03-28T20:15:00Z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1104813732</vt:i4>
  </property>
  <property fmtid="{D5CDD505-2E9C-101B-9397-08002B2CF9AE}" pid="3" name="_NewReviewCycle">
    <vt:lpwstr/>
  </property>
  <property fmtid="{D5CDD505-2E9C-101B-9397-08002B2CF9AE}" pid="4" name="_EmailSubject">
    <vt:lpwstr>CACEO Attendee List </vt:lpwstr>
  </property>
  <property fmtid="{D5CDD505-2E9C-101B-9397-08002B2CF9AE}" pid="5" name="_AuthorEmail">
    <vt:lpwstr>EBejarano@rrcc.lacounty.gov</vt:lpwstr>
  </property>
  <property fmtid="{D5CDD505-2E9C-101B-9397-08002B2CF9AE}" pid="6" name="_AuthorEmailDisplayName">
    <vt:lpwstr>Elizabeth Bejarano</vt:lpwstr>
  </property>
  <property fmtid="{D5CDD505-2E9C-101B-9397-08002B2CF9AE}" pid="7" name="_PreviousAdHocReviewCycleID">
    <vt:i4>-873942251</vt:i4>
  </property>
  <property fmtid="{D5CDD505-2E9C-101B-9397-08002B2CF9AE}" pid="8" name="_ReviewingToolsShownOnce">
    <vt:lpwstr/>
  </property>
</Properties>
</file>